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EB49F2" w:rsidP="006958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Слухаем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Божае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Слова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Габр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5,</w:t>
      </w:r>
      <w:r w:rsidR="00983124" w:rsidRPr="00983124">
        <w:rPr>
          <w:rFonts w:ascii="Times New Roman" w:hAnsi="Times New Roman" w:cs="Times New Roman"/>
          <w:b/>
          <w:i/>
          <w:sz w:val="28"/>
          <w:szCs w:val="28"/>
        </w:rPr>
        <w:t xml:space="preserve"> 7 (</w:t>
      </w:r>
      <w:proofErr w:type="spellStart"/>
      <w:r w:rsidR="00983124" w:rsidRPr="00983124">
        <w:rPr>
          <w:rFonts w:ascii="Times New Roman" w:hAnsi="Times New Roman" w:cs="Times New Roman"/>
          <w:b/>
          <w:i/>
          <w:sz w:val="28"/>
          <w:szCs w:val="28"/>
        </w:rPr>
        <w:t>серада</w:t>
      </w:r>
      <w:proofErr w:type="spellEnd"/>
      <w:r w:rsidR="00983124" w:rsidRPr="00983124">
        <w:rPr>
          <w:rFonts w:ascii="Times New Roman" w:hAnsi="Times New Roman" w:cs="Times New Roman"/>
          <w:b/>
          <w:i/>
          <w:sz w:val="28"/>
          <w:szCs w:val="28"/>
        </w:rPr>
        <w:t xml:space="preserve">, 15 </w:t>
      </w:r>
      <w:proofErr w:type="spellStart"/>
      <w:r w:rsidR="00983124" w:rsidRPr="00983124">
        <w:rPr>
          <w:rFonts w:ascii="Times New Roman" w:hAnsi="Times New Roman" w:cs="Times New Roman"/>
          <w:b/>
          <w:i/>
          <w:sz w:val="28"/>
          <w:szCs w:val="28"/>
        </w:rPr>
        <w:t>верасня</w:t>
      </w:r>
      <w:proofErr w:type="spellEnd"/>
      <w:r w:rsidR="00983124" w:rsidRPr="00983124">
        <w:rPr>
          <w:rFonts w:ascii="Times New Roman" w:hAnsi="Times New Roman" w:cs="Times New Roman"/>
          <w:b/>
          <w:i/>
          <w:sz w:val="28"/>
          <w:szCs w:val="28"/>
        </w:rPr>
        <w:t xml:space="preserve"> 2021 г.)</w:t>
      </w:r>
    </w:p>
    <w:p w:rsidR="00F73FD3" w:rsidRPr="00983124" w:rsidRDefault="00983124" w:rsidP="00983124">
      <w:pPr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98312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Хрыстус у дні свайго цела з моцным голасам і са слязьмі ўзнёс малітвы і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98312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просьбы да таго, хто мог уратаваць Яго ад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смерці, і быў выслуханы за сваю </w:t>
      </w:r>
      <w:r w:rsidRPr="0098312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пакорлівасць</w:t>
      </w:r>
    </w:p>
    <w:p w:rsidR="008C26D1" w:rsidRDefault="00983124" w:rsidP="00221510">
      <w:pPr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Доўгі час мяне цікавіў гэты фрагмент Паслання да Габрэяў, які чытаецца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ва 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спам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Найсвяцейшай Панны Мары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 Балеснай. Бо мы ве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даем, што Езус, нягледзячы на 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свае шчырыя малітвы, 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</w:t>
      </w:r>
      <w:proofErr w:type="spellStart"/>
      <w:r w:rsidR="00EB4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EB49F2"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 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гавары</w:t>
      </w:r>
      <w:r w:rsidR="00EB49F2"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«з крыкам моцным і плачам», не быў выратаваны 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праз «Таго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Хто мог выратаваць Яго ад смерці» 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памёр на крыжы. Ці не супярэчыць гэта таму, што напісана ў вышэйзгаданым урыўку? Давайце разгледзім гэта на хвілінку.</w:t>
      </w:r>
    </w:p>
    <w:p w:rsidR="00EB49F2" w:rsidRDefault="002441FC" w:rsidP="00EB49F2">
      <w:pPr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441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D0F08A" wp14:editId="0AA8A698">
            <wp:simplePos x="0" y="0"/>
            <wp:positionH relativeFrom="column">
              <wp:posOffset>3661410</wp:posOffset>
            </wp:positionH>
            <wp:positionV relativeFrom="paragraph">
              <wp:posOffset>71120</wp:posOffset>
            </wp:positionV>
            <wp:extent cx="2657475" cy="4448175"/>
            <wp:effectExtent l="0" t="0" r="9525" b="9525"/>
            <wp:wrapTight wrapText="bothSides">
              <wp:wrapPolygon edited="0">
                <wp:start x="0" y="0"/>
                <wp:lineTo x="0" y="21554"/>
                <wp:lineTo x="21523" y="21554"/>
                <wp:lineTo x="21523" y="0"/>
                <wp:lineTo x="0" y="0"/>
              </wp:wrapPolygon>
            </wp:wrapTight>
            <wp:docPr id="4" name="Рисунок 4" descr="C:\Users\AAK_ab\Desktop\Перевод\75\ФОТА\img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2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F2"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Безумоўна, пішучы гэтыя словы, іх аўтар ведае падзею, якая адбылася ў Гефсіманіі, а менавіта малітву Пана Езуса перад Яго палонам. Апісваючы гэта, Евангеліст Марк сцвярджае: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EB49F2"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Адышоўшы крыху ўперад, упаў на зямлю і маліўся, каб, калі магчыма, абмінула Яго гэтая гадзіна; і казаў: «Абба, Ойча! Ты ўсё можаш. Адхілі ад Мяне гэты келіх; але не чаго Я хачу, а чаго Ты</w:t>
      </w:r>
      <w:r w:rsid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="00EB49F2"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[хай будзе]!»</w:t>
      </w:r>
      <w:r w:rsid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="00EB49F2"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</w:t>
      </w:r>
      <w:r w:rsid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Мк 14,</w:t>
      </w:r>
      <w:r w:rsidR="00EB49F2"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35-36).</w:t>
      </w:r>
    </w:p>
    <w:p w:rsidR="00EB49F2" w:rsidRDefault="00EB49F2" w:rsidP="00EB49F2">
      <w:pPr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Такім чынам, вы можаце бачыць, што, хоць Езус прасіў, каб, па магчымасці, 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абмінула Яго гэтая гадзіна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Айцец</w:t>
      </w:r>
      <w:r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Адхі</w:t>
      </w:r>
      <w:r w:rsidR="005705AB" w:rsidRPr="005705AB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л</w:t>
      </w:r>
      <w:r w:rsidR="00570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bookmarkStart w:id="0" w:name="_GoBack"/>
      <w:bookmarkEnd w:id="0"/>
      <w:r w:rsidR="002441FC" w:rsidRPr="002441FC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ў</w:t>
      </w:r>
      <w:r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ад </w:t>
      </w:r>
      <w:r w:rsidR="002441FC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Яго</w:t>
      </w:r>
      <w:r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гэты келіх</w:t>
      </w:r>
      <w:r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»</w:t>
      </w:r>
      <w:r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але галоўная частка яго малітвы</w:t>
      </w:r>
      <w:r w:rsidR="002441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</w:t>
      </w:r>
      <w:r w:rsidRPr="00EB49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словы </w:t>
      </w:r>
      <w:r w:rsidR="002441FC"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2441FC" w:rsidRPr="002441FC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="002441FC"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але не чаго Я хачу, а чаго Ты</w:t>
      </w:r>
      <w:r w:rsidR="002441FC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="002441FC" w:rsidRPr="00EB49F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[хай будзе]!</w:t>
      </w:r>
      <w:r w:rsidR="002441FC" w:rsidRPr="009831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</w:p>
    <w:p w:rsidR="002441FC" w:rsidRPr="002441FC" w:rsidRDefault="002441FC" w:rsidP="002441FC">
      <w:pPr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441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 вось тое, што адбылося, адбылося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паводле волі Айца. Таму, калі </w:t>
      </w:r>
      <w:r w:rsidRPr="002441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ўважліва перачыта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ем</w:t>
      </w:r>
      <w:r w:rsidRPr="002441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яшчэ раз </w:t>
      </w:r>
      <w:r w:rsidRPr="002441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згад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аны вышэй урывак</w:t>
      </w:r>
      <w:r w:rsidRPr="002441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напэўна, без асаблівых праблем заўважым, што ў такім святле ў ім зусім няма ніякай супярэчнасці.</w:t>
      </w:r>
    </w:p>
    <w:p w:rsidR="002441FC" w:rsidRPr="002441FC" w:rsidRDefault="002441FC" w:rsidP="002441FC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Кс</w:t>
      </w:r>
      <w:r w:rsidRPr="002441FC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. Адам С</w:t>
      </w: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эксціньск</w:t>
      </w:r>
      <w:r w:rsidRPr="002441FC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і</w:t>
      </w:r>
    </w:p>
    <w:p w:rsidR="00C02B18" w:rsidRPr="00033831" w:rsidRDefault="00C02B18" w:rsidP="00033831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C02B18" w:rsidRPr="00033831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A8" w:rsidRDefault="00E65AA8" w:rsidP="00320B1A">
      <w:pPr>
        <w:spacing w:after="0" w:line="240" w:lineRule="auto"/>
      </w:pPr>
      <w:r>
        <w:separator/>
      </w:r>
    </w:p>
  </w:endnote>
  <w:endnote w:type="continuationSeparator" w:id="0">
    <w:p w:rsidR="00E65AA8" w:rsidRDefault="00E65AA8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A8" w:rsidRDefault="00E65AA8" w:rsidP="00320B1A">
      <w:pPr>
        <w:spacing w:after="0" w:line="240" w:lineRule="auto"/>
      </w:pPr>
      <w:r>
        <w:separator/>
      </w:r>
    </w:p>
  </w:footnote>
  <w:footnote w:type="continuationSeparator" w:id="0">
    <w:p w:rsidR="00E65AA8" w:rsidRDefault="00E65AA8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207194"/>
    <w:rsid w:val="00221510"/>
    <w:rsid w:val="0024265F"/>
    <w:rsid w:val="002441FC"/>
    <w:rsid w:val="002474BD"/>
    <w:rsid w:val="0026314A"/>
    <w:rsid w:val="002A7B5C"/>
    <w:rsid w:val="002D68EE"/>
    <w:rsid w:val="003060A3"/>
    <w:rsid w:val="003204C5"/>
    <w:rsid w:val="00320B1A"/>
    <w:rsid w:val="00351C82"/>
    <w:rsid w:val="003A0F47"/>
    <w:rsid w:val="00426E47"/>
    <w:rsid w:val="00455CF2"/>
    <w:rsid w:val="00485A1E"/>
    <w:rsid w:val="004B4414"/>
    <w:rsid w:val="00504593"/>
    <w:rsid w:val="0054356C"/>
    <w:rsid w:val="00545B86"/>
    <w:rsid w:val="005705AB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6958CF"/>
    <w:rsid w:val="00701572"/>
    <w:rsid w:val="00716FB2"/>
    <w:rsid w:val="00732A5E"/>
    <w:rsid w:val="00764117"/>
    <w:rsid w:val="007A2823"/>
    <w:rsid w:val="007B153A"/>
    <w:rsid w:val="007D4548"/>
    <w:rsid w:val="007F4276"/>
    <w:rsid w:val="007F525D"/>
    <w:rsid w:val="00802290"/>
    <w:rsid w:val="008203B7"/>
    <w:rsid w:val="00867A9C"/>
    <w:rsid w:val="00895C59"/>
    <w:rsid w:val="008B0EE6"/>
    <w:rsid w:val="008B58A9"/>
    <w:rsid w:val="008C26D1"/>
    <w:rsid w:val="008F0738"/>
    <w:rsid w:val="00902834"/>
    <w:rsid w:val="0094326B"/>
    <w:rsid w:val="00983124"/>
    <w:rsid w:val="009B5620"/>
    <w:rsid w:val="00A41115"/>
    <w:rsid w:val="00A942ED"/>
    <w:rsid w:val="00AF6E0C"/>
    <w:rsid w:val="00B2184D"/>
    <w:rsid w:val="00B96129"/>
    <w:rsid w:val="00BB4512"/>
    <w:rsid w:val="00BE1172"/>
    <w:rsid w:val="00C02B18"/>
    <w:rsid w:val="00C06CF0"/>
    <w:rsid w:val="00C23194"/>
    <w:rsid w:val="00C901AA"/>
    <w:rsid w:val="00CC264F"/>
    <w:rsid w:val="00D7103F"/>
    <w:rsid w:val="00D762B2"/>
    <w:rsid w:val="00D8602B"/>
    <w:rsid w:val="00DD7065"/>
    <w:rsid w:val="00E53A8B"/>
    <w:rsid w:val="00E65AA8"/>
    <w:rsid w:val="00E82524"/>
    <w:rsid w:val="00EB49F2"/>
    <w:rsid w:val="00F124CC"/>
    <w:rsid w:val="00F6512C"/>
    <w:rsid w:val="00F73FD3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A11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2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C26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tplmc">
    <w:name w:val="ztplmc"/>
    <w:basedOn w:val="a0"/>
    <w:rsid w:val="008C26D1"/>
  </w:style>
  <w:style w:type="character" w:customStyle="1" w:styleId="jlqj4b">
    <w:name w:val="jlqj4b"/>
    <w:basedOn w:val="a0"/>
    <w:rsid w:val="008C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3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97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1368-30E8-446F-B82E-996D465A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2022-02-06T15:47:00Z</dcterms:created>
  <dcterms:modified xsi:type="dcterms:W3CDTF">2022-02-10T10:24:00Z</dcterms:modified>
</cp:coreProperties>
</file>