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DB" w:rsidRPr="00B804DB" w:rsidRDefault="00B804DB" w:rsidP="00AF22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рэдакцыі</w:t>
      </w:r>
      <w:proofErr w:type="spellEnd"/>
    </w:p>
    <w:p w:rsidR="00B804DB" w:rsidRPr="000174B0" w:rsidRDefault="000174B0" w:rsidP="000174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4B0">
        <w:rPr>
          <w:rFonts w:ascii="Times New Roman" w:hAnsi="Times New Roman" w:cs="Times New Roman"/>
          <w:sz w:val="28"/>
          <w:szCs w:val="28"/>
        </w:rPr>
        <w:t>Паважаныя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0174B0">
        <w:rPr>
          <w:rFonts w:ascii="Times New Roman" w:hAnsi="Times New Roman" w:cs="Times New Roman"/>
          <w:sz w:val="28"/>
          <w:szCs w:val="28"/>
        </w:rPr>
        <w:t>ытачы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4B0">
        <w:rPr>
          <w:rFonts w:ascii="Times New Roman" w:hAnsi="Times New Roman" w:cs="Times New Roman"/>
          <w:sz w:val="28"/>
          <w:szCs w:val="28"/>
        </w:rPr>
        <w:t>набліжаюцца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 xml:space="preserve"> святы, час </w:t>
      </w:r>
      <w:proofErr w:type="spellStart"/>
      <w:r w:rsidRPr="000174B0">
        <w:rPr>
          <w:rFonts w:ascii="Times New Roman" w:hAnsi="Times New Roman" w:cs="Times New Roman"/>
          <w:sz w:val="28"/>
          <w:szCs w:val="28"/>
        </w:rPr>
        <w:t>адпачынку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4B0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74B0">
        <w:rPr>
          <w:rFonts w:ascii="Times New Roman" w:hAnsi="Times New Roman" w:cs="Times New Roman"/>
          <w:sz w:val="28"/>
          <w:szCs w:val="28"/>
        </w:rPr>
        <w:t>паездак</w:t>
      </w:r>
      <w:proofErr w:type="spellEnd"/>
      <w:r w:rsidRPr="000174B0">
        <w:rPr>
          <w:rFonts w:ascii="Times New Roman" w:hAnsi="Times New Roman" w:cs="Times New Roman"/>
          <w:sz w:val="28"/>
          <w:szCs w:val="28"/>
        </w:rPr>
        <w:t>.</w:t>
      </w:r>
      <w:r w:rsidR="00AF226B" w:rsidRPr="00AF226B">
        <w:rPr>
          <w:noProof/>
          <w:lang w:eastAsia="ru-RU"/>
        </w:rPr>
        <w:t xml:space="preserve"> </w:t>
      </w:r>
    </w:p>
    <w:p w:rsidR="007F7CC6" w:rsidRDefault="00AF226B" w:rsidP="007F7C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9E1D7D" wp14:editId="17DE15EF">
            <wp:simplePos x="0" y="0"/>
            <wp:positionH relativeFrom="column">
              <wp:posOffset>2185035</wp:posOffset>
            </wp:positionH>
            <wp:positionV relativeFrom="paragraph">
              <wp:posOffset>60325</wp:posOffset>
            </wp:positionV>
            <wp:extent cx="4061460" cy="2352040"/>
            <wp:effectExtent l="0" t="0" r="0" b="0"/>
            <wp:wrapTight wrapText="bothSides">
              <wp:wrapPolygon edited="0">
                <wp:start x="0" y="0"/>
                <wp:lineTo x="0" y="21343"/>
                <wp:lineTo x="21478" y="21343"/>
                <wp:lineTo x="214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б,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гэт</w:t>
      </w:r>
      <w:r w:rsidR="000174B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B0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бы</w:t>
      </w:r>
      <w:r w:rsidR="000174B0" w:rsidRPr="00B804DB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летнім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паломніцкім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запрасіць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>В</w:t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ас у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гарачую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Мексіку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Сафія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і Густава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Эрнандэс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Рохас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падрыхтавалі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артыкул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ў </w:t>
      </w:r>
      <w:r w:rsidR="000174B0">
        <w:rPr>
          <w:rFonts w:ascii="Times New Roman" w:hAnsi="Times New Roman" w:cs="Times New Roman"/>
          <w:sz w:val="28"/>
          <w:szCs w:val="28"/>
        </w:rPr>
        <w:t>С</w:t>
      </w:r>
      <w:r w:rsidR="00B804DB" w:rsidRPr="00B804DB">
        <w:rPr>
          <w:rFonts w:ascii="Times New Roman" w:hAnsi="Times New Roman" w:cs="Times New Roman"/>
          <w:sz w:val="28"/>
          <w:szCs w:val="28"/>
        </w:rPr>
        <w:t>упер</w:t>
      </w:r>
      <w:r w:rsidR="000174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174B0">
        <w:rPr>
          <w:rFonts w:ascii="Times New Roman" w:hAnsi="Times New Roman" w:cs="Times New Roman"/>
          <w:sz w:val="28"/>
          <w:szCs w:val="28"/>
        </w:rPr>
        <w:t>Р</w:t>
      </w:r>
      <w:r w:rsidR="00B804DB" w:rsidRPr="00B804DB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Амерык</w:t>
      </w:r>
      <w:r w:rsidR="000174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Іспан</w:t>
      </w:r>
      <w:r w:rsidR="000174B0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17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B0" w:rsidRPr="00B804DB">
        <w:rPr>
          <w:rFonts w:ascii="Times New Roman" w:hAnsi="Times New Roman" w:cs="Times New Roman"/>
          <w:sz w:val="28"/>
          <w:szCs w:val="28"/>
        </w:rPr>
        <w:t>Паўночна</w:t>
      </w:r>
      <w:r w:rsidR="000174B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Апякункай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раёна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, </w:t>
      </w:r>
      <w:r w:rsidR="007F7CC6">
        <w:rPr>
          <w:rFonts w:ascii="Times New Roman" w:hAnsi="Times New Roman" w:cs="Times New Roman"/>
          <w:sz w:val="28"/>
          <w:szCs w:val="28"/>
        </w:rPr>
        <w:t xml:space="preserve">як,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зрэшты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7C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абедзвюх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Амерык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Найсвяцейшая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 xml:space="preserve">Панна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Гваделупская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Безумоўна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большасць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з </w:t>
      </w:r>
      <w:r w:rsidR="007F7CC6">
        <w:rPr>
          <w:rFonts w:ascii="Times New Roman" w:hAnsi="Times New Roman" w:cs="Times New Roman"/>
          <w:sz w:val="28"/>
          <w:szCs w:val="28"/>
        </w:rPr>
        <w:t>В</w:t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ас ужо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чулі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Я</w:t>
      </w:r>
      <w:r w:rsidR="00B804DB" w:rsidRPr="00B804D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многія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з </w:t>
      </w:r>
      <w:r w:rsidR="007F7CC6">
        <w:rPr>
          <w:rFonts w:ascii="Times New Roman" w:hAnsi="Times New Roman" w:cs="Times New Roman"/>
          <w:sz w:val="28"/>
          <w:szCs w:val="28"/>
        </w:rPr>
        <w:t>В</w:t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мелі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вялікае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задавальненне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наведаць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Я</w:t>
      </w:r>
      <w:r w:rsidR="00B804DB" w:rsidRPr="00B804D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святыню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асабіста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прапануем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>В</w:t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прачытаць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Я</w:t>
      </w:r>
      <w:r w:rsidR="00B804DB" w:rsidRPr="00B804D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цудадзейны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вобраз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804DB" w:rsidRPr="00B804DB">
        <w:rPr>
          <w:rFonts w:ascii="Times New Roman" w:hAnsi="Times New Roman" w:cs="Times New Roman"/>
          <w:sz w:val="28"/>
          <w:szCs w:val="28"/>
        </w:rPr>
        <w:t>адкрыць</w:t>
      </w:r>
      <w:proofErr w:type="spellEnd"/>
      <w:r w:rsidR="00B804DB" w:rsidRPr="00B804DB">
        <w:rPr>
          <w:rFonts w:ascii="Times New Roman" w:hAnsi="Times New Roman" w:cs="Times New Roman"/>
          <w:sz w:val="28"/>
          <w:szCs w:val="28"/>
        </w:rPr>
        <w:t xml:space="preserve"> д</w:t>
      </w:r>
      <w:r w:rsidR="007F7CC6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сакрэты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звязаныя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F7CC6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>.</w:t>
      </w:r>
    </w:p>
    <w:p w:rsidR="00A37F98" w:rsidRDefault="00B804DB" w:rsidP="00A37F9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жнівень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>‒</w:t>
      </w:r>
      <w:r w:rsidRPr="00B804DB">
        <w:rPr>
          <w:rFonts w:ascii="Times New Roman" w:hAnsi="Times New Roman" w:cs="Times New Roman"/>
          <w:sz w:val="28"/>
          <w:szCs w:val="28"/>
        </w:rPr>
        <w:t xml:space="preserve"> месяц,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Марыі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, разам з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Кафарэлем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паразважаем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>Я</w:t>
      </w:r>
      <w:r w:rsidRPr="00B804D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малітвах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католікаў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Заснавальніка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часта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называюць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</w:t>
      </w:r>
      <w:r w:rsidR="007F7C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="007F7CC6" w:rsidRPr="007F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C6" w:rsidRPr="007F7CC6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="007F7CC6">
        <w:rPr>
          <w:rFonts w:ascii="Times New Roman" w:hAnsi="Times New Roman" w:cs="Times New Roman"/>
          <w:sz w:val="28"/>
          <w:szCs w:val="28"/>
        </w:rPr>
        <w:t>»</w:t>
      </w:r>
      <w:r w:rsidRPr="00B804DB">
        <w:rPr>
          <w:rFonts w:ascii="Times New Roman" w:hAnsi="Times New Roman" w:cs="Times New Roman"/>
          <w:sz w:val="28"/>
          <w:szCs w:val="28"/>
        </w:rPr>
        <w:t xml:space="preserve">. </w:t>
      </w:r>
      <w:r w:rsidR="00A37F98" w:rsidRPr="00A37F98">
        <w:rPr>
          <w:rFonts w:ascii="Times New Roman" w:hAnsi="Times New Roman" w:cs="Times New Roman"/>
          <w:sz w:val="28"/>
          <w:szCs w:val="28"/>
        </w:rPr>
        <w:t xml:space="preserve">Для Яго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штодзённыя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з Богам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жыццёва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важнымі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натуральнымі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істотнымі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Элізабэт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Салеон-Тэрас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праілюстравала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так: </w:t>
      </w:r>
      <w:r w:rsidR="00A37F98">
        <w:rPr>
          <w:rFonts w:ascii="Times New Roman" w:hAnsi="Times New Roman" w:cs="Times New Roman"/>
          <w:sz w:val="28"/>
          <w:szCs w:val="28"/>
        </w:rPr>
        <w:t>«</w:t>
      </w:r>
      <w:r w:rsidR="00A37F98" w:rsidRPr="00A37F98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падабаецца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ўспамінаць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выглядаў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Айцец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капліцы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Трусуры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 (</w:t>
      </w:r>
      <w:r w:rsidR="00A37F98" w:rsidRPr="00A37F98">
        <w:rPr>
          <w:rFonts w:ascii="Times New Roman" w:hAnsi="Times New Roman" w:cs="Times New Roman"/>
          <w:i/>
          <w:sz w:val="24"/>
          <w:szCs w:val="24"/>
        </w:rPr>
        <w:t>населены пункт у Францы</w:t>
      </w:r>
      <w:proofErr w:type="spellStart"/>
      <w:r w:rsidR="00A37F98" w:rsidRPr="00A37F9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сядзеў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малітоўным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зэдліку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цела і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галава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прамымі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вочы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звычайна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зачыненыя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адкрытымі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каленях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нерухомы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глыбока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засяроджаны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адкрыты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прысутнасць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Бога ў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глыбіні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душы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Нішто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іншае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не мела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значэння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адда</w:t>
      </w:r>
      <w:r w:rsidR="00A37F98">
        <w:rPr>
          <w:rFonts w:ascii="Times New Roman" w:hAnsi="Times New Roman" w:cs="Times New Roman"/>
          <w:sz w:val="28"/>
          <w:szCs w:val="28"/>
        </w:rPr>
        <w:t>ва</w:t>
      </w:r>
      <w:r w:rsidR="00A37F98" w:rsidRPr="00A37F98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адначасова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прын</w:t>
      </w:r>
      <w:r w:rsidR="00A37F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7F98">
        <w:rPr>
          <w:rFonts w:ascii="Times New Roman" w:hAnsi="Times New Roman" w:cs="Times New Roman"/>
          <w:sz w:val="28"/>
          <w:szCs w:val="28"/>
        </w:rPr>
        <w:t>ма</w:t>
      </w:r>
      <w:r w:rsidR="00A37F98" w:rsidRPr="00A37F98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стаяў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Богам і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Госпадам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прасціна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раскладзеная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метафара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часта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вык</w:t>
      </w:r>
      <w:r w:rsidR="0097253D">
        <w:rPr>
          <w:rFonts w:ascii="Times New Roman" w:hAnsi="Times New Roman" w:cs="Times New Roman"/>
          <w:sz w:val="28"/>
          <w:szCs w:val="28"/>
        </w:rPr>
        <w:t>арыстоўваў</w:t>
      </w:r>
      <w:proofErr w:type="spellEnd"/>
      <w:r w:rsid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253D">
        <w:rPr>
          <w:rFonts w:ascii="Times New Roman" w:hAnsi="Times New Roman" w:cs="Times New Roman"/>
          <w:sz w:val="28"/>
          <w:szCs w:val="28"/>
        </w:rPr>
        <w:t>кажучы</w:t>
      </w:r>
      <w:proofErr w:type="spellEnd"/>
      <w:r w:rsid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53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53D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="0097253D">
        <w:rPr>
          <w:rFonts w:ascii="Times New Roman" w:hAnsi="Times New Roman" w:cs="Times New Roman"/>
          <w:sz w:val="28"/>
          <w:szCs w:val="28"/>
        </w:rPr>
        <w:t xml:space="preserve">. </w:t>
      </w:r>
      <w:r w:rsidR="00A37F98" w:rsidRPr="00A37F9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не было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 xml:space="preserve"> </w:t>
      </w:r>
      <w:r w:rsidR="00A37F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падсалоджан</w:t>
      </w:r>
      <w:r w:rsidR="00A37F98"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A37F9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 w:rsidRPr="00A37F98">
        <w:rPr>
          <w:rFonts w:ascii="Times New Roman" w:hAnsi="Times New Roman" w:cs="Times New Roman"/>
          <w:sz w:val="28"/>
          <w:szCs w:val="28"/>
        </w:rPr>
        <w:t>выпраме</w:t>
      </w:r>
      <w:r w:rsidR="00A37F98">
        <w:rPr>
          <w:rFonts w:ascii="Times New Roman" w:hAnsi="Times New Roman" w:cs="Times New Roman"/>
          <w:sz w:val="28"/>
          <w:szCs w:val="28"/>
        </w:rPr>
        <w:t>ньваў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98">
        <w:rPr>
          <w:rFonts w:ascii="Times New Roman" w:hAnsi="Times New Roman" w:cs="Times New Roman"/>
          <w:sz w:val="28"/>
          <w:szCs w:val="28"/>
        </w:rPr>
        <w:t>спакой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7F98">
        <w:rPr>
          <w:rFonts w:ascii="Times New Roman" w:hAnsi="Times New Roman" w:cs="Times New Roman"/>
          <w:sz w:val="28"/>
          <w:szCs w:val="28"/>
        </w:rPr>
        <w:t>сілу</w:t>
      </w:r>
      <w:proofErr w:type="spellEnd"/>
      <w:r w:rsidR="00A37F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37F98">
        <w:rPr>
          <w:rFonts w:ascii="Times New Roman" w:hAnsi="Times New Roman" w:cs="Times New Roman"/>
          <w:sz w:val="28"/>
          <w:szCs w:val="28"/>
        </w:rPr>
        <w:t>стабільнасць</w:t>
      </w:r>
      <w:proofErr w:type="spellEnd"/>
      <w:r w:rsidR="00A37F98" w:rsidRPr="00A37F98">
        <w:rPr>
          <w:rFonts w:ascii="Times New Roman" w:hAnsi="Times New Roman" w:cs="Times New Roman"/>
          <w:sz w:val="28"/>
          <w:szCs w:val="28"/>
        </w:rPr>
        <w:t>.</w:t>
      </w:r>
    </w:p>
    <w:p w:rsidR="0097253D" w:rsidRDefault="0097253D" w:rsidP="00A37F9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7253D">
        <w:rPr>
          <w:rFonts w:ascii="Times New Roman" w:hAnsi="Times New Roman" w:cs="Times New Roman"/>
          <w:sz w:val="28"/>
          <w:szCs w:val="28"/>
        </w:rPr>
        <w:t xml:space="preserve">Лета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паездак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і часта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растання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блізкімі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. Як было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абвешчана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публікуем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фрагмент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перапіскі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св.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Тэрэза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Дзіцятка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Зэлі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</w:t>
      </w:r>
      <w:r w:rsidRPr="0097253D">
        <w:rPr>
          <w:rFonts w:ascii="Times New Roman" w:hAnsi="Times New Roman" w:cs="Times New Roman"/>
          <w:sz w:val="28"/>
          <w:szCs w:val="28"/>
        </w:rPr>
        <w:t>віка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Марцін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жніўні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1873 г.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Зелія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адправ</w:t>
      </w:r>
      <w:r w:rsidR="00A90799">
        <w:rPr>
          <w:rFonts w:ascii="Times New Roman" w:hAnsi="Times New Roman" w:cs="Times New Roman"/>
          <w:sz w:val="28"/>
          <w:szCs w:val="28"/>
        </w:rPr>
        <w:t>ілася</w:t>
      </w:r>
      <w:proofErr w:type="spellEnd"/>
      <w:r w:rsidR="00A907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A90799">
        <w:rPr>
          <w:rFonts w:ascii="Times New Roman" w:hAnsi="Times New Roman" w:cs="Times New Roman"/>
          <w:sz w:val="28"/>
          <w:szCs w:val="28"/>
        </w:rPr>
        <w:t>госці</w:t>
      </w:r>
      <w:proofErr w:type="spellEnd"/>
      <w:r w:rsidR="00A90799">
        <w:rPr>
          <w:rFonts w:ascii="Times New Roman" w:hAnsi="Times New Roman" w:cs="Times New Roman"/>
          <w:sz w:val="28"/>
          <w:szCs w:val="28"/>
        </w:rPr>
        <w:t xml:space="preserve"> да брата. З сумам</w:t>
      </w:r>
      <w:bookmarkStart w:id="0" w:name="_GoBack"/>
      <w:bookmarkEnd w:id="0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піша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ліст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каханаму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мужу.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Адтуль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зыходзіць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велізарная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сужэнская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пяшчота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сведчанне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блізкіх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благаслаўлёнай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адпачынак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Людвіка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!)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з'яўляцца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цяжкі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непрывабн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адлічвае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вяртання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53D" w:rsidRPr="0097253D" w:rsidRDefault="0097253D" w:rsidP="009725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7253D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>
        <w:rPr>
          <w:rFonts w:ascii="Times New Roman" w:hAnsi="Times New Roman" w:cs="Times New Roman"/>
          <w:sz w:val="28"/>
          <w:szCs w:val="28"/>
        </w:rPr>
        <w:t>Л</w:t>
      </w:r>
      <w:r w:rsidRPr="0097253D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недахопу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цёплых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словах ад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r w:rsidR="00AF226B">
        <w:rPr>
          <w:rFonts w:ascii="Times New Roman" w:hAnsi="Times New Roman" w:cs="Times New Roman"/>
          <w:sz w:val="28"/>
          <w:szCs w:val="28"/>
        </w:rPr>
        <w:t>«</w:t>
      </w:r>
      <w:r w:rsidRPr="0097253D">
        <w:rPr>
          <w:rFonts w:ascii="Times New Roman" w:hAnsi="Times New Roman" w:cs="Times New Roman"/>
          <w:sz w:val="28"/>
          <w:szCs w:val="28"/>
        </w:rPr>
        <w:t xml:space="preserve">старых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сяброў</w:t>
      </w:r>
      <w:proofErr w:type="spellEnd"/>
      <w:r w:rsidR="00AF226B">
        <w:rPr>
          <w:rFonts w:ascii="Times New Roman" w:hAnsi="Times New Roman" w:cs="Times New Roman"/>
          <w:sz w:val="28"/>
          <w:szCs w:val="28"/>
        </w:rPr>
        <w:t>»</w:t>
      </w:r>
      <w:r w:rsidRPr="0097253D">
        <w:rPr>
          <w:rFonts w:ascii="Times New Roman" w:hAnsi="Times New Roman" w:cs="Times New Roman"/>
          <w:sz w:val="28"/>
          <w:szCs w:val="28"/>
        </w:rPr>
        <w:t xml:space="preserve">: пары,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адказнай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за наш </w:t>
      </w:r>
      <w:r w:rsidR="00AF226B">
        <w:rPr>
          <w:rFonts w:ascii="Times New Roman" w:hAnsi="Times New Roman" w:cs="Times New Roman"/>
          <w:sz w:val="28"/>
          <w:szCs w:val="28"/>
        </w:rPr>
        <w:t>С</w:t>
      </w:r>
      <w:r w:rsidRPr="0097253D">
        <w:rPr>
          <w:rFonts w:ascii="Times New Roman" w:hAnsi="Times New Roman" w:cs="Times New Roman"/>
          <w:sz w:val="28"/>
          <w:szCs w:val="28"/>
        </w:rPr>
        <w:t>упер-</w:t>
      </w:r>
      <w:proofErr w:type="spellStart"/>
      <w:r w:rsidR="00AF226B">
        <w:rPr>
          <w:rFonts w:ascii="Times New Roman" w:hAnsi="Times New Roman" w:cs="Times New Roman"/>
          <w:sz w:val="28"/>
          <w:szCs w:val="28"/>
        </w:rPr>
        <w:t>Р</w:t>
      </w:r>
      <w:r w:rsidRPr="0097253D">
        <w:rPr>
          <w:rFonts w:ascii="Times New Roman" w:hAnsi="Times New Roman" w:cs="Times New Roman"/>
          <w:sz w:val="28"/>
          <w:szCs w:val="28"/>
        </w:rPr>
        <w:t>эгіён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дарадцы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r w:rsidR="00AF226B" w:rsidRPr="00AF226B">
        <w:rPr>
          <w:rFonts w:ascii="Times New Roman" w:hAnsi="Times New Roman" w:cs="Times New Roman"/>
          <w:sz w:val="28"/>
          <w:szCs w:val="28"/>
        </w:rPr>
        <w:t>ERI</w:t>
      </w:r>
      <w:r w:rsidRP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сведчанняў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напісаных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членамі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>
        <w:rPr>
          <w:rFonts w:ascii="Times New Roman" w:hAnsi="Times New Roman" w:cs="Times New Roman"/>
          <w:sz w:val="28"/>
          <w:szCs w:val="28"/>
        </w:rPr>
        <w:t>В</w:t>
      </w:r>
      <w:r w:rsidRPr="0097253D">
        <w:rPr>
          <w:rFonts w:ascii="Times New Roman" w:hAnsi="Times New Roman" w:cs="Times New Roman"/>
          <w:sz w:val="28"/>
          <w:szCs w:val="28"/>
        </w:rPr>
        <w:t>аш</w:t>
      </w:r>
      <w:r w:rsidR="00AF226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r w:rsidR="00AF226B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AF226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F226B">
        <w:rPr>
          <w:rFonts w:ascii="Times New Roman" w:hAnsi="Times New Roman" w:cs="Times New Roman"/>
          <w:sz w:val="28"/>
          <w:szCs w:val="28"/>
        </w:rPr>
        <w:t>п</w:t>
      </w:r>
      <w:r w:rsidRPr="0097253D">
        <w:rPr>
          <w:rFonts w:ascii="Times New Roman" w:hAnsi="Times New Roman" w:cs="Times New Roman"/>
          <w:sz w:val="28"/>
          <w:szCs w:val="28"/>
        </w:rPr>
        <w:t>.</w:t>
      </w:r>
    </w:p>
    <w:p w:rsidR="0097253D" w:rsidRDefault="0097253D" w:rsidP="009725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7253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чэрвені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адзначаем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53D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Pr="0097253D">
        <w:rPr>
          <w:rFonts w:ascii="Times New Roman" w:hAnsi="Times New Roman" w:cs="Times New Roman"/>
          <w:sz w:val="28"/>
          <w:szCs w:val="28"/>
        </w:rPr>
        <w:t xml:space="preserve">. </w:t>
      </w:r>
      <w:r w:rsidR="00AF226B" w:rsidRPr="00AF226B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прапануем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r w:rsidR="00AF226B">
        <w:rPr>
          <w:rFonts w:ascii="Times New Roman" w:hAnsi="Times New Roman" w:cs="Times New Roman"/>
          <w:sz w:val="28"/>
          <w:szCs w:val="28"/>
        </w:rPr>
        <w:t>В</w:t>
      </w:r>
      <w:r w:rsidR="00AF226B" w:rsidRPr="00AF226B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паразважаць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прычынамі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крызісу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бацькоўства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Польшчы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Адпраўным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пунктам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эсэ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ксяндза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Эміля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Пацлаўскага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дарадцы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татам мы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выказваем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найлепшыя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пажаданні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6B" w:rsidRPr="00AF226B">
        <w:rPr>
          <w:rFonts w:ascii="Times New Roman" w:hAnsi="Times New Roman" w:cs="Times New Roman"/>
          <w:sz w:val="28"/>
          <w:szCs w:val="28"/>
        </w:rPr>
        <w:t>благаслаўлення</w:t>
      </w:r>
      <w:proofErr w:type="spellEnd"/>
      <w:r w:rsidR="00AF226B" w:rsidRPr="00AF226B">
        <w:rPr>
          <w:rFonts w:ascii="Times New Roman" w:hAnsi="Times New Roman" w:cs="Times New Roman"/>
          <w:sz w:val="28"/>
          <w:szCs w:val="28"/>
        </w:rPr>
        <w:t>.</w:t>
      </w:r>
    </w:p>
    <w:p w:rsidR="00AF226B" w:rsidRDefault="00AF226B" w:rsidP="00AF2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Дарагія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пажадаць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226B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цудоўнага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лета. На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дадзены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мы не ведаем,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зможам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выкарыстоўваць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турыстычную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зможам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свабодна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выязджаць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межы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Польшчы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. Як бы тое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было,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выдатнага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26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радаснага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адпачынку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многіх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сустрэч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сямейным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сяброўскім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крузе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захаплення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навакольным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светам і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самага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прыгожага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здарыцца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з Богам на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вашых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 xml:space="preserve"> святочных </w:t>
      </w:r>
      <w:proofErr w:type="spellStart"/>
      <w:r w:rsidRPr="00AF226B">
        <w:rPr>
          <w:rFonts w:ascii="Times New Roman" w:hAnsi="Times New Roman" w:cs="Times New Roman"/>
          <w:sz w:val="28"/>
          <w:szCs w:val="28"/>
        </w:rPr>
        <w:t>дарогах</w:t>
      </w:r>
      <w:proofErr w:type="spellEnd"/>
      <w:r w:rsidRPr="00AF226B">
        <w:rPr>
          <w:rFonts w:ascii="Times New Roman" w:hAnsi="Times New Roman" w:cs="Times New Roman"/>
          <w:sz w:val="28"/>
          <w:szCs w:val="28"/>
        </w:rPr>
        <w:t>.</w:t>
      </w:r>
    </w:p>
    <w:p w:rsidR="00AF226B" w:rsidRPr="00AF226B" w:rsidRDefault="00AF226B" w:rsidP="00AF226B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Жакліна</w:t>
      </w:r>
      <w:proofErr w:type="spellEnd"/>
      <w:r w:rsidRPr="00AF226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Міхал</w:t>
      </w:r>
      <w:proofErr w:type="spellEnd"/>
    </w:p>
    <w:sectPr w:rsidR="00AF226B" w:rsidRPr="00AF226B" w:rsidSect="00197F5C">
      <w:headerReference w:type="default" r:id="rId7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A3" w:rsidRDefault="00A718A3" w:rsidP="00197F5C">
      <w:pPr>
        <w:spacing w:after="0" w:line="240" w:lineRule="auto"/>
      </w:pPr>
      <w:r>
        <w:separator/>
      </w:r>
    </w:p>
  </w:endnote>
  <w:endnote w:type="continuationSeparator" w:id="0">
    <w:p w:rsidR="00A718A3" w:rsidRDefault="00A718A3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A3" w:rsidRDefault="00A718A3" w:rsidP="00197F5C">
      <w:pPr>
        <w:spacing w:after="0" w:line="240" w:lineRule="auto"/>
      </w:pPr>
      <w:r>
        <w:separator/>
      </w:r>
    </w:p>
  </w:footnote>
  <w:footnote w:type="continuationSeparator" w:id="0">
    <w:p w:rsidR="00A718A3" w:rsidRDefault="00A718A3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6B558F82" wp14:editId="4C6F5088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A2BAA"/>
    <w:rsid w:val="00110316"/>
    <w:rsid w:val="00197F5C"/>
    <w:rsid w:val="00485A1E"/>
    <w:rsid w:val="00545B86"/>
    <w:rsid w:val="00633D54"/>
    <w:rsid w:val="006559ED"/>
    <w:rsid w:val="006771AF"/>
    <w:rsid w:val="00723907"/>
    <w:rsid w:val="00764117"/>
    <w:rsid w:val="007B153A"/>
    <w:rsid w:val="007D4548"/>
    <w:rsid w:val="007F7CC6"/>
    <w:rsid w:val="008B58A9"/>
    <w:rsid w:val="0097253D"/>
    <w:rsid w:val="00A37F98"/>
    <w:rsid w:val="00A718A3"/>
    <w:rsid w:val="00A90799"/>
    <w:rsid w:val="00AF226B"/>
    <w:rsid w:val="00B804DB"/>
    <w:rsid w:val="00B96129"/>
    <w:rsid w:val="00BE1172"/>
    <w:rsid w:val="00C901AA"/>
    <w:rsid w:val="00CC264F"/>
    <w:rsid w:val="00DF7C1B"/>
    <w:rsid w:val="00E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05985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2021-09-28T12:34:00Z</dcterms:created>
  <dcterms:modified xsi:type="dcterms:W3CDTF">2021-10-01T06:16:00Z</dcterms:modified>
</cp:coreProperties>
</file>