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E5B34" w:rsidRPr="00766D89" w:rsidRDefault="00000000">
      <w:pPr>
        <w:spacing w:before="240"/>
        <w:ind w:right="-851"/>
        <w:jc w:val="center"/>
        <w:rPr>
          <w:rFonts w:ascii="Times New Roman" w:eastAsia="Calibri" w:hAnsi="Times New Roman" w:cs="Times New Roman"/>
          <w:b/>
          <w:caps/>
          <w:sz w:val="40"/>
          <w:szCs w:val="40"/>
          <w:lang w:val="ru-RU"/>
        </w:rPr>
      </w:pPr>
      <w:r>
        <w:rPr>
          <w:rFonts w:ascii="Times New Roman" w:eastAsia="Calibri" w:hAnsi="Times New Roman" w:cs="Times New Roman"/>
          <w:b/>
          <w:caps/>
          <w:sz w:val="40"/>
          <w:szCs w:val="40"/>
          <w:lang w:val="ru-RU"/>
        </w:rPr>
        <w:t xml:space="preserve">Встреча </w:t>
      </w:r>
      <w:r w:rsidRPr="00766D89">
        <w:rPr>
          <w:rFonts w:ascii="Times New Roman" w:eastAsia="Calibri" w:hAnsi="Times New Roman" w:cs="Times New Roman"/>
          <w:b/>
          <w:caps/>
          <w:sz w:val="40"/>
          <w:szCs w:val="40"/>
          <w:lang w:val="ru-RU"/>
        </w:rPr>
        <w:t>2</w:t>
      </w:r>
    </w:p>
    <w:p w14:paraId="043DCB2A" w14:textId="77777777" w:rsidR="009E5B34" w:rsidRDefault="00000000">
      <w:pPr>
        <w:spacing w:before="120"/>
        <w:ind w:right="-851" w:firstLine="284"/>
        <w:jc w:val="center"/>
        <w:rPr>
          <w:rFonts w:ascii="Times New Roman" w:eastAsia="Calibri" w:hAnsi="Times New Roman" w:cs="Times New Roman"/>
          <w:b/>
          <w:sz w:val="36"/>
          <w:szCs w:val="36"/>
          <w:highlight w:val="white"/>
          <w:lang w:val="ru-RU"/>
        </w:rPr>
      </w:pPr>
      <w:r>
        <w:rPr>
          <w:rFonts w:ascii="Times New Roman" w:eastAsia="Calibri" w:hAnsi="Times New Roman" w:cs="Times New Roman"/>
          <w:b/>
          <w:sz w:val="36"/>
          <w:szCs w:val="36"/>
          <w:highlight w:val="white"/>
          <w:lang w:val="ru-RU"/>
        </w:rPr>
        <w:t>Разрушение единства</w:t>
      </w:r>
    </w:p>
    <w:p w14:paraId="718DB5AE" w14:textId="77777777" w:rsidR="009E5B34" w:rsidRDefault="00000000">
      <w:pPr>
        <w:spacing w:before="120"/>
        <w:ind w:right="-851" w:firstLine="284"/>
        <w:jc w:val="center"/>
        <w:rPr>
          <w:rFonts w:ascii="Times New Roman" w:eastAsia="Calibri" w:hAnsi="Times New Roman" w:cs="Times New Roman"/>
          <w:b/>
          <w:sz w:val="36"/>
          <w:szCs w:val="36"/>
          <w:highlight w:val="white"/>
          <w:lang w:val="ru-RU"/>
        </w:rPr>
      </w:pPr>
      <w:r>
        <w:rPr>
          <w:rFonts w:ascii="Times New Roman" w:eastAsia="Calibri" w:hAnsi="Times New Roman" w:cs="Times New Roman"/>
          <w:b/>
          <w:sz w:val="36"/>
          <w:szCs w:val="36"/>
          <w:highlight w:val="white"/>
          <w:lang w:val="ru-RU"/>
        </w:rPr>
        <w:t>«Голос Твой я услышал в раю, и убоялся»</w:t>
      </w:r>
    </w:p>
    <w:p w14:paraId="1BAB3808" w14:textId="77777777" w:rsidR="009E5B34" w:rsidRDefault="009E5B34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3C00C863" w14:textId="77777777" w:rsidR="009E5B34" w:rsidRDefault="00000000">
      <w:pPr>
        <w:spacing w:before="120"/>
        <w:ind w:right="-851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Цели:</w:t>
      </w:r>
    </w:p>
    <w:p w14:paraId="587333BF" w14:textId="13BB9A5F" w:rsidR="009E5B34" w:rsidRDefault="00766D89">
      <w:pPr>
        <w:numPr>
          <w:ilvl w:val="0"/>
          <w:numId w:val="1"/>
        </w:numPr>
        <w:spacing w:before="120"/>
        <w:ind w:right="-851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Понять концепцию греха с теологической точки зрения.</w:t>
      </w:r>
    </w:p>
    <w:p w14:paraId="5A72B225" w14:textId="4ED68BF8" w:rsidR="009E5B34" w:rsidRDefault="00766D89">
      <w:pPr>
        <w:numPr>
          <w:ilvl w:val="0"/>
          <w:numId w:val="1"/>
        </w:numPr>
        <w:spacing w:before="120"/>
        <w:ind w:right="-851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Рассмотреть динамику греха.</w:t>
      </w:r>
    </w:p>
    <w:p w14:paraId="0F1A446F" w14:textId="5E3F30B2" w:rsidR="009E5B34" w:rsidRDefault="00766D89">
      <w:pPr>
        <w:numPr>
          <w:ilvl w:val="0"/>
          <w:numId w:val="1"/>
        </w:numPr>
        <w:spacing w:before="120"/>
        <w:ind w:right="-851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Констатировать, как грех разрушает наше единство в супружестве, в семье, в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экипе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</w:p>
    <w:p w14:paraId="3D02BF51" w14:textId="77777777" w:rsidR="009E5B34" w:rsidRDefault="00000000">
      <w:pPr>
        <w:spacing w:before="240"/>
        <w:ind w:right="-850"/>
        <w:jc w:val="both"/>
        <w:rPr>
          <w:rFonts w:ascii="Times New Roman" w:eastAsia="Calibri" w:hAnsi="Times New Roman" w:cs="Times New Roman"/>
          <w:b/>
          <w:bCs/>
          <w:color w:val="0000FF"/>
          <w:sz w:val="28"/>
          <w:szCs w:val="28"/>
          <w:u w:val="single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2060"/>
          <w:sz w:val="28"/>
          <w:szCs w:val="28"/>
          <w:u w:val="single"/>
          <w:lang w:val="ru-RU"/>
        </w:rPr>
        <w:t>Слово Божье</w:t>
      </w:r>
    </w:p>
    <w:p w14:paraId="7A121CBF" w14:textId="77777777" w:rsidR="009E5B34" w:rsidRDefault="00000000">
      <w:pPr>
        <w:spacing w:before="120"/>
        <w:ind w:right="-851"/>
        <w:jc w:val="both"/>
        <w:rPr>
          <w:rFonts w:ascii="Times New Roman" w:eastAsia="Calibri" w:hAnsi="Times New Roman" w:cs="Times New Roman"/>
          <w:b/>
          <w:sz w:val="28"/>
          <w:szCs w:val="28"/>
          <w:highlight w:val="white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highlight w:val="white"/>
          <w:lang w:val="ru-RU"/>
        </w:rPr>
        <w:t>Бытие 1, 26-31</w:t>
      </w:r>
    </w:p>
    <w:p w14:paraId="215EB0AE" w14:textId="77777777" w:rsidR="009E5B34" w:rsidRDefault="00000000">
      <w:pPr>
        <w:pBdr>
          <w:top w:val="single" w:sz="4" w:space="1" w:color="auto"/>
          <w:bottom w:val="single" w:sz="4" w:space="1" w:color="auto"/>
        </w:pBdr>
        <w:spacing w:before="120"/>
        <w:ind w:right="-851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>
        <w:rPr>
          <w:rFonts w:ascii="Times New Roman" w:eastAsia="Calibri" w:hAnsi="Times New Roman" w:cs="Times New Roman"/>
          <w:sz w:val="30"/>
          <w:szCs w:val="30"/>
          <w:lang w:val="ru-RU"/>
        </w:rPr>
        <w:t>«Змей был хитрее всех зверей полевых, которых создал Господь Бог. И сказал змей жене: подлинно ли сказал Бог: не ешьте ни от какого дерева в раю?</w:t>
      </w:r>
    </w:p>
    <w:p w14:paraId="3E08F4F7" w14:textId="77777777" w:rsidR="009E5B34" w:rsidRDefault="00000000">
      <w:pPr>
        <w:pBdr>
          <w:top w:val="single" w:sz="4" w:space="1" w:color="auto"/>
          <w:bottom w:val="single" w:sz="4" w:space="1" w:color="auto"/>
        </w:pBdr>
        <w:spacing w:before="120"/>
        <w:ind w:right="-851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>
        <w:rPr>
          <w:rFonts w:ascii="Times New Roman" w:eastAsia="Calibri" w:hAnsi="Times New Roman" w:cs="Times New Roman"/>
          <w:sz w:val="30"/>
          <w:szCs w:val="30"/>
          <w:lang w:val="ru-RU"/>
        </w:rPr>
        <w:t>И сказала жена змею: плоды с дерев мы можем есть, только плодов дерева, которое среди рая, сказал Бог, не ешьте их и не прикасайтесь к ним, чтобы вам не умереть.</w:t>
      </w:r>
    </w:p>
    <w:p w14:paraId="3C7C989A" w14:textId="77777777" w:rsidR="009E5B34" w:rsidRDefault="00000000">
      <w:pPr>
        <w:pBdr>
          <w:top w:val="single" w:sz="4" w:space="1" w:color="auto"/>
          <w:bottom w:val="single" w:sz="4" w:space="1" w:color="auto"/>
        </w:pBdr>
        <w:spacing w:before="120"/>
        <w:ind w:right="-851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>
        <w:rPr>
          <w:rFonts w:ascii="Times New Roman" w:eastAsia="Calibri" w:hAnsi="Times New Roman" w:cs="Times New Roman"/>
          <w:sz w:val="30"/>
          <w:szCs w:val="30"/>
          <w:lang w:val="ru-RU"/>
        </w:rPr>
        <w:t>И сказал змей жене: нет, не умрёте, но знает Бог, что в день, в который вы вкусите их, откроются глаза ваши, и вы будете, как боги, знающие добро и зло.</w:t>
      </w:r>
    </w:p>
    <w:p w14:paraId="1E4BA3B9" w14:textId="77777777" w:rsidR="009E5B34" w:rsidRDefault="00000000">
      <w:pPr>
        <w:pBdr>
          <w:top w:val="single" w:sz="4" w:space="1" w:color="auto"/>
          <w:bottom w:val="single" w:sz="4" w:space="1" w:color="auto"/>
        </w:pBdr>
        <w:spacing w:before="120"/>
        <w:ind w:right="-851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>
        <w:rPr>
          <w:rFonts w:ascii="Times New Roman" w:eastAsia="Calibri" w:hAnsi="Times New Roman" w:cs="Times New Roman"/>
          <w:sz w:val="30"/>
          <w:szCs w:val="30"/>
          <w:lang w:val="ru-RU"/>
        </w:rPr>
        <w:t>И увидела жена, что дерево хорошо для пищи, и что оно приятно для глаз и вожделенно, потому что даёт знание; и взяла плодов его и ела; и дала также мужу своему, и он ел. И открылись глаза у них обоих, и узнали они, что наги, и сшили смоковные листья, и сделали себе опоясания.</w:t>
      </w:r>
    </w:p>
    <w:p w14:paraId="6EAB0B57" w14:textId="77777777" w:rsidR="009E5B34" w:rsidRDefault="00000000">
      <w:pPr>
        <w:pBdr>
          <w:top w:val="single" w:sz="4" w:space="1" w:color="auto"/>
          <w:bottom w:val="single" w:sz="4" w:space="1" w:color="auto"/>
        </w:pBdr>
        <w:spacing w:before="120"/>
        <w:ind w:right="-851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>
        <w:rPr>
          <w:rFonts w:ascii="Times New Roman" w:eastAsia="Calibri" w:hAnsi="Times New Roman" w:cs="Times New Roman"/>
          <w:sz w:val="30"/>
          <w:szCs w:val="30"/>
          <w:lang w:val="ru-RU"/>
        </w:rPr>
        <w:t>И услышали голос Господа Бога, ходящего в раю во время прохлады дня; и скрылся Адам и жена его от лица Господа Бога между деревьями рая. И воззвал Господь Бог к Адаму и сказал ему: где ты?</w:t>
      </w:r>
    </w:p>
    <w:p w14:paraId="7A972F0E" w14:textId="77777777" w:rsidR="009E5B34" w:rsidRDefault="00000000">
      <w:pPr>
        <w:pBdr>
          <w:top w:val="single" w:sz="4" w:space="1" w:color="auto"/>
          <w:bottom w:val="single" w:sz="4" w:space="1" w:color="auto"/>
        </w:pBdr>
        <w:spacing w:before="120"/>
        <w:ind w:right="-851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>
        <w:rPr>
          <w:rFonts w:ascii="Times New Roman" w:eastAsia="Calibri" w:hAnsi="Times New Roman" w:cs="Times New Roman"/>
          <w:sz w:val="30"/>
          <w:szCs w:val="30"/>
          <w:lang w:val="ru-RU"/>
        </w:rPr>
        <w:t xml:space="preserve">Он сказал: голос Твой я услышал в раю, и убоялся, потому что я наг, и скрылся. И сказал: кто сказал тебе, что ты наг? не ел ли ты от дерева, с которого Я запретил тебе есть? </w:t>
      </w:r>
    </w:p>
    <w:p w14:paraId="56EA3CE9" w14:textId="77777777" w:rsidR="009E5B34" w:rsidRDefault="00000000">
      <w:pPr>
        <w:pBdr>
          <w:top w:val="single" w:sz="4" w:space="1" w:color="auto"/>
          <w:bottom w:val="single" w:sz="4" w:space="1" w:color="auto"/>
        </w:pBdr>
        <w:spacing w:before="120"/>
        <w:ind w:right="-851"/>
        <w:jc w:val="both"/>
        <w:rPr>
          <w:rFonts w:ascii="Times New Roman" w:eastAsia="Calibri" w:hAnsi="Times New Roman" w:cs="Times New Roman"/>
          <w:sz w:val="30"/>
          <w:szCs w:val="30"/>
          <w:lang w:val="ru-RU"/>
        </w:rPr>
      </w:pPr>
      <w:r>
        <w:rPr>
          <w:rFonts w:ascii="Times New Roman" w:eastAsia="Calibri" w:hAnsi="Times New Roman" w:cs="Times New Roman"/>
          <w:sz w:val="30"/>
          <w:szCs w:val="30"/>
          <w:lang w:val="ru-RU"/>
        </w:rPr>
        <w:t>Адам сказал: жена, которую Ты мне дал, она дала мне от дерева, и я ел».</w:t>
      </w:r>
    </w:p>
    <w:p w14:paraId="5276DF9F" w14:textId="77777777" w:rsidR="009E5B34" w:rsidRDefault="00000000">
      <w:pPr>
        <w:spacing w:before="240"/>
        <w:ind w:right="-85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2060"/>
          <w:sz w:val="28"/>
          <w:szCs w:val="28"/>
          <w:u w:val="single"/>
          <w:lang w:val="ru-RU"/>
        </w:rPr>
        <w:t>Комментарий</w:t>
      </w:r>
      <w:hyperlink r:id="rId9" w:history="1"/>
    </w:p>
    <w:p w14:paraId="2E823EBE" w14:textId="65207F13" w:rsidR="009E5B34" w:rsidRDefault="00000000">
      <w:pPr>
        <w:spacing w:before="120"/>
        <w:ind w:right="-851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/>
        </w:rPr>
        <w:t>План разрушен из-за «</w:t>
      </w:r>
      <w:r w:rsidR="00766D89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/>
        </w:rPr>
        <w:t>неудачного выстрела</w:t>
      </w:r>
      <w:r w:rsidRPr="00766D89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/>
        </w:rPr>
        <w:t>»</w:t>
      </w:r>
      <w:r w:rsidR="00766D89" w:rsidRPr="00766D89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/>
        </w:rPr>
        <w:t>, «промаха».</w:t>
      </w:r>
    </w:p>
    <w:p w14:paraId="073A5891" w14:textId="443E7BE5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В предыдущей теме мы размышля</w:t>
      </w:r>
      <w:r w:rsidR="00766D89">
        <w:rPr>
          <w:rFonts w:ascii="Times New Roman" w:eastAsia="Calibri" w:hAnsi="Times New Roman" w:cs="Times New Roman"/>
          <w:sz w:val="28"/>
          <w:szCs w:val="28"/>
          <w:lang w:val="ru-RU"/>
        </w:rPr>
        <w:t>ли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дели</w:t>
      </w:r>
      <w:r w:rsidR="00766D89">
        <w:rPr>
          <w:rFonts w:ascii="Times New Roman" w:eastAsia="Calibri" w:hAnsi="Times New Roman" w:cs="Times New Roman"/>
          <w:sz w:val="28"/>
          <w:szCs w:val="28"/>
          <w:lang w:val="ru-RU"/>
        </w:rPr>
        <w:t>лись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великими истинами нашей жизни</w:t>
      </w:r>
      <w:r w:rsidR="00766D89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14:paraId="4A212AF2" w14:textId="77777777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На первых двух страницах книги Бытия рассказ о смысле нашего происхождения говорит нам о желании Бога и Его первоначальном плане: нашем происхождении, пути и цели. Но в действительности всё иначе. Наше происхождение размыто, перед нами открылись бесконечные ложные пути, цель нашего существования стала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самореферентной – направленной на самих себя, и создала в нас экзистенциальную пустоту, часто невыносимую. Что с нами случилось?</w:t>
      </w:r>
    </w:p>
    <w:p w14:paraId="1B9FD450" w14:textId="77777777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Мы смотрим вокруг себя и видим войны, разделения, печаль, хаос, отчаяние, самоубийства, отречение от Бога, эгоизм, самодостаточность, пустоту... Где первоначальный план Бога?</w:t>
      </w:r>
    </w:p>
    <w:p w14:paraId="54581D80" w14:textId="77777777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color w:val="0000FF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Ответ кажется очевидным: грех вошёл в нашу жизнь. Это слово используют как христиане, так и общество, даже те, кто заявляет, что они противники веры. Однако этим термином очень злоупотребляют, он часто лишён своего первоначального глубокого значения.</w:t>
      </w:r>
    </w:p>
    <w:p w14:paraId="5560A883" w14:textId="7C0621F7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Слово «грех» </w:t>
      </w:r>
      <w:r w:rsidRPr="00766D89">
        <w:rPr>
          <w:rFonts w:ascii="Times New Roman" w:eastAsia="Calibri" w:hAnsi="Times New Roman" w:cs="Times New Roman"/>
          <w:i/>
          <w:iCs/>
          <w:sz w:val="22"/>
          <w:szCs w:val="22"/>
          <w:lang w:val="ru-RU"/>
        </w:rPr>
        <w:t xml:space="preserve">(греч. </w:t>
      </w:r>
      <w:proofErr w:type="spellStart"/>
      <w:r w:rsidRPr="00766D89">
        <w:rPr>
          <w:rFonts w:ascii="Times New Roman" w:eastAsia="Calibri" w:hAnsi="Times New Roman" w:cs="Times New Roman"/>
          <w:i/>
          <w:iCs/>
          <w:sz w:val="22"/>
          <w:szCs w:val="22"/>
          <w:lang w:val="ru-RU"/>
        </w:rPr>
        <w:t>hamartía</w:t>
      </w:r>
      <w:proofErr w:type="spellEnd"/>
      <w:r w:rsidRPr="00766D89">
        <w:rPr>
          <w:rFonts w:ascii="Times New Roman" w:eastAsia="Calibri" w:hAnsi="Times New Roman" w:cs="Times New Roman"/>
          <w:i/>
          <w:iCs/>
          <w:sz w:val="22"/>
          <w:szCs w:val="22"/>
          <w:lang w:val="ru-RU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буквально означает </w:t>
      </w:r>
      <w:r w:rsidR="00766D8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«неудачно выстрелить»,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«промахнуться», не достичь намеченной цели.</w:t>
      </w:r>
    </w:p>
    <w:p w14:paraId="77710E22" w14:textId="16C18EEA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Если мы созданы для общения с Богом, то грех нельзя понимать только с точки зрения морали. </w:t>
      </w:r>
      <w:r w:rsidR="00766D89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режде всего</w:t>
      </w:r>
      <w:r w:rsidR="00766D8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это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то, что заставляет нас забыть, кто мы и для чего живём.</w:t>
      </w:r>
    </w:p>
    <w:p w14:paraId="6C7EF8F8" w14:textId="1CBB12CB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Грех затуманивает наше происхождение, сбивает нас с пути и заставляет забыть о цели нашей жизни. Поэтому в наших интересах восстановить онтологическое и относительно</w:t>
      </w:r>
      <w:r w:rsidR="00766D89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понимание этого слова</w:t>
      </w:r>
      <w:r w:rsidR="00766D89">
        <w:rPr>
          <w:rFonts w:ascii="Times New Roman" w:eastAsia="Calibri" w:hAnsi="Times New Roman" w:cs="Times New Roman"/>
          <w:sz w:val="28"/>
          <w:szCs w:val="28"/>
          <w:lang w:val="ru-RU"/>
        </w:rPr>
        <w:t>. П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отому что, в конечном счёте, грех атакует наше самое глубинное существо и отделяет нас от самих себя, от других и, особенно, от любви Божией.</w:t>
      </w:r>
    </w:p>
    <w:p w14:paraId="4E3E25C1" w14:textId="7B86F6C7" w:rsidR="009E5B34" w:rsidRDefault="00766D89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Если мы посмотрим на грех с этой точки зрения, то увидим, что этот разрыв нарушает первоначальный план Бога. Тот, Кто возжелал и создал общину, сталкивается с грехом, вызывающим глубокое разделение:</w:t>
      </w:r>
    </w:p>
    <w:p w14:paraId="4EABD948" w14:textId="4CEC2ABD" w:rsidR="009E5B34" w:rsidRDefault="00766D89">
      <w:pPr>
        <w:numPr>
          <w:ilvl w:val="0"/>
          <w:numId w:val="2"/>
        </w:numPr>
        <w:spacing w:before="120"/>
        <w:ind w:right="-851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полное единство между мужчиной и женщиной будет нарушено разделением;</w:t>
      </w:r>
    </w:p>
    <w:p w14:paraId="160E6F0B" w14:textId="1F1F31DA" w:rsidR="009E5B34" w:rsidRDefault="00766D89">
      <w:pPr>
        <w:numPr>
          <w:ilvl w:val="0"/>
          <w:numId w:val="2"/>
        </w:numPr>
        <w:spacing w:before="120"/>
        <w:ind w:right="-851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братство будет атаковано сравнениями, жалобами и презрением к другим до самой смерти;</w:t>
      </w:r>
    </w:p>
    <w:p w14:paraId="6BB49D1F" w14:textId="200DF785" w:rsidR="009E5B34" w:rsidRDefault="00766D89">
      <w:pPr>
        <w:numPr>
          <w:ilvl w:val="0"/>
          <w:numId w:val="2"/>
        </w:numPr>
        <w:spacing w:before="120"/>
        <w:ind w:right="-851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возможность совместного строительства будет уничтожена желанием «сделать себе имя», </w:t>
      </w:r>
      <w:r w:rsidR="00755E1A">
        <w:rPr>
          <w:rFonts w:ascii="Times New Roman" w:eastAsia="Calibri" w:hAnsi="Times New Roman" w:cs="Times New Roman"/>
          <w:sz w:val="28"/>
          <w:szCs w:val="28"/>
          <w:lang w:val="ru-RU"/>
        </w:rPr>
        <w:t>что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разделяет нас как общество.</w:t>
      </w:r>
    </w:p>
    <w:p w14:paraId="1E4BB3B2" w14:textId="77777777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Библейский текст Бытия не столько пытается объяснить нам события прошлого, сколько пролить свет на настоящее, в котором мы живём. Это помогает нам понимать и управлять тем, что есть сейчас.</w:t>
      </w:r>
    </w:p>
    <w:p w14:paraId="129D9DA5" w14:textId="4E3CCFC6" w:rsidR="009E5B34" w:rsidRDefault="0085228F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Начнём с того, что представим себе Адама и Еву, которые наслаждаются жизнью, с радостью встречают свои первые дни: все было для них, земля приносила плоды, они жили в абсолютном мире... это был «РАЙ».</w:t>
      </w:r>
    </w:p>
    <w:p w14:paraId="7719E51F" w14:textId="77777777" w:rsidR="009E5B34" w:rsidRDefault="00000000">
      <w:pPr>
        <w:spacing w:before="240"/>
        <w:ind w:right="-850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/>
        </w:rPr>
        <w:t>От создания по образу Божию к бегству от Него</w:t>
      </w:r>
    </w:p>
    <w:p w14:paraId="3492722A" w14:textId="77777777" w:rsidR="009E5B34" w:rsidRDefault="00000000">
      <w:pPr>
        <w:spacing w:before="120"/>
        <w:ind w:right="-851" w:firstLine="284"/>
        <w:jc w:val="both"/>
        <w:rPr>
          <w:rFonts w:asciiTheme="majorHAnsi" w:eastAsia="Calibri" w:hAnsiTheme="majorHAnsi" w:cs="Arial"/>
          <w:b/>
          <w:bCs/>
          <w:i/>
          <w:iCs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Быт 3, 1: </w:t>
      </w:r>
      <w:r>
        <w:rPr>
          <w:rFonts w:asciiTheme="majorHAnsi" w:eastAsia="Calibri" w:hAnsiTheme="majorHAnsi" w:cs="Arial"/>
          <w:b/>
          <w:bCs/>
          <w:i/>
          <w:iCs/>
          <w:sz w:val="26"/>
          <w:szCs w:val="26"/>
          <w:lang w:val="ru-RU"/>
        </w:rPr>
        <w:t>Змей был хитрее всех зверей полевых, которых создал Господь Бог.</w:t>
      </w:r>
    </w:p>
    <w:p w14:paraId="0F731BCD" w14:textId="6150C24E" w:rsidR="0085228F" w:rsidRDefault="00000000" w:rsidP="0085228F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Появляется новый персонаж: змей. Это «пустынное» животное представляет собой разновидность маленького, ловкого и неприметного змея</w:t>
      </w:r>
      <w:r w:rsidR="00755E1A">
        <w:rPr>
          <w:rFonts w:ascii="Times New Roman" w:eastAsia="Calibri" w:hAnsi="Times New Roman" w:cs="Times New Roman"/>
          <w:sz w:val="28"/>
          <w:szCs w:val="28"/>
          <w:lang w:val="ru-RU"/>
        </w:rPr>
        <w:t>. Его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легко не заметить. Как говорит Святое Писание, он был самым хитрым из животных. Его стратегический ум ждёт, пока Ева останется одна. Конечно, если бы Адам и Ева были вместе, они бы победили, но каждый из них по отдельности был обречён поддаться обману.</w:t>
      </w:r>
    </w:p>
    <w:p w14:paraId="7C9AABE6" w14:textId="1AE99E85" w:rsidR="009E5B34" w:rsidRPr="0085228F" w:rsidRDefault="00000000" w:rsidP="0085228F">
      <w:pPr>
        <w:spacing w:before="120"/>
        <w:ind w:right="-851" w:firstLine="42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Быт 3, 1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>
        <w:rPr>
          <w:rFonts w:asciiTheme="majorHAnsi" w:eastAsia="Calibri" w:hAnsiTheme="majorHAnsi" w:cs="Arial"/>
          <w:b/>
          <w:bCs/>
          <w:i/>
          <w:iCs/>
          <w:sz w:val="26"/>
          <w:szCs w:val="26"/>
          <w:lang w:val="ru-RU"/>
        </w:rPr>
        <w:t>И</w:t>
      </w:r>
      <w:proofErr w:type="gramEnd"/>
      <w:r>
        <w:rPr>
          <w:rFonts w:asciiTheme="majorHAnsi" w:eastAsia="Calibri" w:hAnsiTheme="majorHAnsi" w:cs="Arial"/>
          <w:b/>
          <w:bCs/>
          <w:i/>
          <w:iCs/>
          <w:sz w:val="26"/>
          <w:szCs w:val="26"/>
          <w:lang w:val="ru-RU"/>
        </w:rPr>
        <w:t xml:space="preserve"> сказал змей жене: подлинно ли сказал Бог: не ешьте ни от какого дерева в раю?</w:t>
      </w:r>
    </w:p>
    <w:p w14:paraId="37A06AC7" w14:textId="54CC0EFC" w:rsidR="009E5B34" w:rsidRDefault="00000000">
      <w:pPr>
        <w:spacing w:before="120"/>
        <w:ind w:right="-850" w:firstLine="283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Демон как будто бы ошибся и запутался, но на самом деле он </w:t>
      </w:r>
      <w:r w:rsidR="00755E1A">
        <w:rPr>
          <w:rFonts w:ascii="Times New Roman" w:eastAsia="Calibri" w:hAnsi="Times New Roman" w:cs="Times New Roman"/>
          <w:sz w:val="28"/>
          <w:szCs w:val="28"/>
          <w:lang w:val="ru-RU"/>
        </w:rPr>
        <w:t>действует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755E1A">
        <w:rPr>
          <w:rFonts w:ascii="Times New Roman" w:eastAsia="Calibri" w:hAnsi="Times New Roman" w:cs="Times New Roman"/>
          <w:sz w:val="28"/>
          <w:szCs w:val="28"/>
          <w:lang w:val="ru-RU"/>
        </w:rPr>
        <w:t>исподтишка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, позволяя мысли проникнуть в подсознание: «если Он не позволяет вам есть с</w:t>
      </w:r>
      <w:r w:rsidR="00755E1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этого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дерева, </w:t>
      </w:r>
      <w:r w:rsidR="00CB381F">
        <w:rPr>
          <w:rFonts w:ascii="Times New Roman" w:eastAsia="Calibri" w:hAnsi="Times New Roman" w:cs="Times New Roman"/>
          <w:sz w:val="28"/>
          <w:szCs w:val="28"/>
          <w:lang w:val="ru-RU"/>
        </w:rPr>
        <w:t>это,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как если бы Он не позволи</w:t>
      </w:r>
      <w:r w:rsidR="00CB381F">
        <w:rPr>
          <w:rFonts w:ascii="Times New Roman" w:eastAsia="Calibri" w:hAnsi="Times New Roman" w:cs="Times New Roman"/>
          <w:sz w:val="28"/>
          <w:szCs w:val="28"/>
          <w:lang w:val="ru-RU"/>
        </w:rPr>
        <w:t>л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есть ни с какого дерева, потому что таким образом Он отнимает у тебя свободу».</w:t>
      </w:r>
    </w:p>
    <w:p w14:paraId="5F1E96E3" w14:textId="687425CE" w:rsidR="009E5B34" w:rsidRDefault="00000000">
      <w:pPr>
        <w:spacing w:before="120"/>
        <w:ind w:right="-851" w:firstLine="284"/>
        <w:jc w:val="both"/>
        <w:rPr>
          <w:rFonts w:asciiTheme="majorHAnsi" w:eastAsia="Calibri" w:hAnsiTheme="majorHAnsi" w:cs="Arial"/>
          <w:b/>
          <w:bCs/>
          <w:i/>
          <w:i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Быт 3, 2-3: </w:t>
      </w:r>
      <w:r>
        <w:rPr>
          <w:rFonts w:asciiTheme="majorHAnsi" w:eastAsia="Calibri" w:hAnsiTheme="majorHAnsi" w:cs="Arial"/>
          <w:b/>
          <w:bCs/>
          <w:i/>
          <w:iCs/>
          <w:sz w:val="26"/>
          <w:szCs w:val="26"/>
          <w:lang w:val="ru-RU"/>
        </w:rPr>
        <w:t>И сказала жена змею: плоды с дерев мы можем есть, только плодов дерева, которое среди рая, сказал Бог, не ешьте их и не прикасайтесь к ним, чтобы вам не умереть.</w:t>
      </w:r>
    </w:p>
    <w:p w14:paraId="62CEB4F7" w14:textId="77777777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Змей начинает говорить с Евой, используя полуправду, сея сомнения и заставляя её оправдывать Бога... Ева вступает в диалог со злом с большой наивностью, позволяя себя обмануть.</w:t>
      </w:r>
    </w:p>
    <w:p w14:paraId="50F8A98C" w14:textId="77777777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Господь сделал так: </w:t>
      </w:r>
      <w:r w:rsidRPr="00CB381F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>«произрастил из земли всякое дерево, приятное на вид и хорошее для пищи, и дерево жизни посреди рая»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поэтому то, что говорит Ева, неверно: </w:t>
      </w:r>
      <w:r w:rsidRPr="00CB381F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>«с плодов дерева, которое среди рая, не ешьте их и не прикасайтесь к ним, чтобы вам не умереть»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Бог сказал: </w:t>
      </w:r>
      <w:r w:rsidRPr="00CB381F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>«от всякого дерева в саду ты будешь есть, а от дерева познания добра и зла не ешь от него».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Поэтому неправда, что Бог не хочет, чтобы мы ели то, что даёт нам жизнь, что находится в центре, но Он защищает нас.</w:t>
      </w:r>
    </w:p>
    <w:p w14:paraId="0FFDF496" w14:textId="77777777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Божье повеление предупреждает нас о невозможности познать всё. Оно позволяет нам осознать, что, если я буду упорно пытаться познать вещи во всей их полноте, чтобы полюбить их, я «умру», потому что всегда будут существовать вещи, ситуации и люди, которых я не смогу узнать и которые потребуют от меня любви, превосходящей понимание.</w:t>
      </w:r>
    </w:p>
    <w:p w14:paraId="5792F42B" w14:textId="77777777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Змей показывает Еве, что приказание Бога – это запрет, а не защита. Это как вы говорите супругу: помни, если ты сейчас выпьешь кофе, то не будешь спать, и он воспринимает это как запрет. </w:t>
      </w:r>
    </w:p>
    <w:p w14:paraId="0395F453" w14:textId="4ADB3E6E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Такой подход очень легко приводит к тяжелейшему опыту и самой страшной лжи: «БОГ ТЕБЯ НЕ ЛЮБИТ», он запретил тебе есть, чтобы ты не был счастлив.</w:t>
      </w:r>
    </w:p>
    <w:p w14:paraId="26A759F0" w14:textId="77777777" w:rsidR="009E5B34" w:rsidRDefault="00000000">
      <w:pPr>
        <w:spacing w:before="120"/>
        <w:ind w:right="-851" w:firstLine="284"/>
        <w:jc w:val="both"/>
        <w:rPr>
          <w:rFonts w:asciiTheme="majorHAnsi" w:eastAsia="Calibri" w:hAnsiTheme="majorHAnsi" w:cs="Arial"/>
          <w:b/>
          <w:bCs/>
          <w:i/>
          <w:i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Быт 3, 4-5: </w:t>
      </w:r>
      <w:r>
        <w:rPr>
          <w:rFonts w:asciiTheme="majorHAnsi" w:eastAsia="Calibri" w:hAnsiTheme="majorHAnsi" w:cs="Arial"/>
          <w:b/>
          <w:bCs/>
          <w:i/>
          <w:iCs/>
          <w:sz w:val="26"/>
          <w:szCs w:val="26"/>
          <w:lang w:val="ru-RU"/>
        </w:rPr>
        <w:t>И сказал змей жене: нет, не умрёте, но знает Бог, что в день, в который вы вкусите их, откроются глаза ваши, и вы будете, как боги, знающие добро и зло.</w:t>
      </w:r>
    </w:p>
    <w:p w14:paraId="07F811B2" w14:textId="77777777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Змей, помимо того, что подвергает сомнению намерения Бога, заставляет Еву зациклиться на одном дереве – единственном из всего рая. Змей даёт ей понять, что её грех не будет иметь последствий, более того, он заставляет её поверить, что у неё будет лучшая жизнь, что она несовершенна и что она будет счастлива только в том случае, если она будет как Бог, даже если это будет без Него: </w:t>
      </w:r>
      <w:r w:rsidRPr="00CB381F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>«знает Бог, что в день, в который вы вкусите их, откроются глаза ваши, и вы будете, как боги».</w:t>
      </w:r>
    </w:p>
    <w:p w14:paraId="4881A2E8" w14:textId="0C2DFC26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С этого момента Ева начинает сомневаться, перестаёт видеть в Боге</w:t>
      </w:r>
      <w:r w:rsidR="00CB381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предусмотрительного Отца, который заботится о ней, и начинает видеть в Нем того, от кого она должна защищаться. Она начинает тосковать по идеальному миру (не будем забывать, что она была в раю) и делает вывод, что Бог её не любит, что Он не желает ей добра, что она заслуживает большего и что её обманывают.</w:t>
      </w:r>
    </w:p>
    <w:p w14:paraId="7D377FDE" w14:textId="3418FB40" w:rsidR="009E5B34" w:rsidRDefault="00000000">
      <w:pPr>
        <w:spacing w:before="120"/>
        <w:ind w:right="-851" w:firstLine="284"/>
        <w:jc w:val="both"/>
        <w:rPr>
          <w:rFonts w:asciiTheme="majorHAnsi" w:eastAsia="Calibri" w:hAnsiTheme="majorHAnsi" w:cs="Arial"/>
          <w:b/>
          <w:bCs/>
          <w:i/>
          <w:iCs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Быт 3, 6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r w:rsidR="00CB381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>
        <w:rPr>
          <w:rFonts w:asciiTheme="majorHAnsi" w:eastAsia="Calibri" w:hAnsiTheme="majorHAnsi" w:cs="Arial"/>
          <w:b/>
          <w:bCs/>
          <w:i/>
          <w:iCs/>
          <w:sz w:val="26"/>
          <w:szCs w:val="26"/>
          <w:lang w:val="ru-RU"/>
        </w:rPr>
        <w:t>И</w:t>
      </w:r>
      <w:proofErr w:type="gramEnd"/>
      <w:r>
        <w:rPr>
          <w:rFonts w:asciiTheme="majorHAnsi" w:eastAsia="Calibri" w:hAnsiTheme="majorHAnsi" w:cs="Arial"/>
          <w:b/>
          <w:bCs/>
          <w:i/>
          <w:iCs/>
          <w:sz w:val="26"/>
          <w:szCs w:val="26"/>
          <w:lang w:val="ru-RU"/>
        </w:rPr>
        <w:t xml:space="preserve"> увидела жена, что дерево хорошо для пищи, и что оно приятно для глаз и вожделенно, потому что даёт знание; и взяла плодов его и ела; и дала также мужу своему, и он ел.</w:t>
      </w:r>
    </w:p>
    <w:p w14:paraId="5823129A" w14:textId="77777777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Грех представляется нам как нечто чудесное: он укрепляет, велит – будь счастлив, защищайся, делай, что хочешь, радуйся жизни... Ева </w:t>
      </w:r>
      <w:r w:rsidRPr="00CB381F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 xml:space="preserve">«увидела, что дерево хорошо для пищи, и что оно приятно для глаз и вожделенно, потому что даёт знание; и взяла плодов его и ела».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Но именно этими качествами обладают все деревья, потому что их создал Господь: </w:t>
      </w:r>
      <w:r w:rsidRPr="00CB381F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>«всякое дерево, приятное на вид и хорошее для пищи».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Еве не нужно было есть именно с этого дерева, но кто-то сделал так, что она стала им одержима.</w:t>
      </w:r>
    </w:p>
    <w:p w14:paraId="334539D1" w14:textId="77777777" w:rsidR="009E5B34" w:rsidRDefault="00000000">
      <w:pPr>
        <w:spacing w:before="120"/>
        <w:ind w:right="-851" w:firstLine="284"/>
        <w:jc w:val="both"/>
        <w:rPr>
          <w:rFonts w:asciiTheme="majorHAnsi" w:eastAsia="Calibri" w:hAnsiTheme="majorHAnsi" w:cs="Arial"/>
          <w:b/>
          <w:bCs/>
          <w:i/>
          <w:i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Быт 3, 7 - 8: </w:t>
      </w:r>
      <w:r>
        <w:rPr>
          <w:rFonts w:asciiTheme="majorHAnsi" w:eastAsia="Calibri" w:hAnsiTheme="majorHAnsi" w:cs="Arial"/>
          <w:b/>
          <w:bCs/>
          <w:i/>
          <w:iCs/>
          <w:sz w:val="26"/>
          <w:szCs w:val="26"/>
          <w:lang w:val="ru-RU"/>
        </w:rPr>
        <w:t>И открылись глаза у них обоих, и узнали они, что наги, и сшили смоковные листья, и сделали себе опоясания. И услышали голос Господа Бога, ходящего в раю во время прохлады дня; и скрылся Адам и жена его от лица Господа Бога между деревьями рая.</w:t>
      </w:r>
    </w:p>
    <w:p w14:paraId="72ACFB3A" w14:textId="77777777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Человек испытывает наготу. Он был обнажён и раньше, но это не имело значения, потому что он чувствовал себя под защитой Бога. Теперь, когда он расстался с Богом, он ОДИН! Он испытывает экзистенциальную пустоту. Эту пустоту, эту огромную дыру он постарается заполнить вещами, привязанностями </w:t>
      </w:r>
      <w:r w:rsidRPr="00CB381F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>(«...и сшили смоковные листья, и сделали себе опоясания»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).</w:t>
      </w:r>
    </w:p>
    <w:p w14:paraId="32A2EEA2" w14:textId="7A47838D" w:rsidR="009E5B34" w:rsidRPr="00CB381F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Это заставляет его изолироваться, чтобы спрятаться от пугающей реальности, но он продолжать чувствовать глубокую незащищённость. </w:t>
      </w:r>
      <w:r w:rsidRPr="00CB381F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 xml:space="preserve">«И скрылся Адам и жена его от лица Господа Бога между деревьями </w:t>
      </w:r>
      <w:r w:rsidR="00CB381F" w:rsidRPr="00CB381F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>рая»</w:t>
      </w:r>
      <w:r w:rsidR="00CB381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...,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он ответит Богу</w:t>
      </w:r>
      <w:r w:rsidRPr="00CB381F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 xml:space="preserve">: «я убоялся, потому что я наг, и скрылся». </w:t>
      </w:r>
    </w:p>
    <w:p w14:paraId="4C592F73" w14:textId="77777777" w:rsidR="009E5B34" w:rsidRDefault="00000000">
      <w:pPr>
        <w:spacing w:before="120"/>
        <w:ind w:right="-851" w:firstLine="284"/>
        <w:jc w:val="both"/>
        <w:rPr>
          <w:rFonts w:asciiTheme="majorHAnsi" w:eastAsia="Calibri" w:hAnsiTheme="majorHAnsi" w:cs="Arial"/>
          <w:b/>
          <w:bCs/>
          <w:i/>
          <w:iCs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Быт 3, 12: </w:t>
      </w:r>
      <w:r>
        <w:rPr>
          <w:rFonts w:asciiTheme="majorHAnsi" w:eastAsia="Calibri" w:hAnsiTheme="majorHAnsi" w:cs="Arial"/>
          <w:b/>
          <w:bCs/>
          <w:i/>
          <w:iCs/>
          <w:sz w:val="26"/>
          <w:szCs w:val="26"/>
          <w:lang w:val="ru-RU"/>
        </w:rPr>
        <w:t>Адам сказал: жена, которую Ты мне дал, она дала мне от дерева, и я ел.</w:t>
      </w:r>
    </w:p>
    <w:p w14:paraId="74198C2F" w14:textId="248EA29F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Сразу появляется чувство вины и эгоизм, проклятие любить только самого себя и всегда жить в центре круга. И мужчина, который любил жену как самого себя (он только что сказал: </w:t>
      </w:r>
      <w:r w:rsidRPr="00CB381F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 xml:space="preserve">«это плоть от </w:t>
      </w:r>
      <w:proofErr w:type="spellStart"/>
      <w:r w:rsidRPr="00CB381F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>плоти</w:t>
      </w:r>
      <w:proofErr w:type="spellEnd"/>
      <w:r w:rsidRPr="00CB381F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 xml:space="preserve"> моей»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), не колеблясь, обвиняет её, чтобы Бог наказал её, а он смог бы избежать наказания. Поэтому, когда вы спорите, виноват всегда другой: жених утверждает, что виновата невеста; дети говорят, что это вина их старомодных родителей; сотрудники утверждают, что виноват начальник-тиран; безработные говорят, что виновато правительство и т. д.</w:t>
      </w:r>
    </w:p>
    <w:p w14:paraId="28D35C3A" w14:textId="77777777" w:rsidR="009E5B34" w:rsidRDefault="00000000">
      <w:pPr>
        <w:spacing w:before="240"/>
        <w:ind w:right="-850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/>
        </w:rPr>
        <w:t>От создания взаимодополняемыми к зависти и жадности</w:t>
      </w:r>
    </w:p>
    <w:p w14:paraId="06B97DBE" w14:textId="77777777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Быт 4, 3 - 5: </w:t>
      </w:r>
      <w:r>
        <w:rPr>
          <w:rFonts w:asciiTheme="majorHAnsi" w:eastAsia="Calibri" w:hAnsiTheme="majorHAnsi" w:cs="Arial"/>
          <w:b/>
          <w:bCs/>
          <w:i/>
          <w:iCs/>
          <w:sz w:val="26"/>
          <w:szCs w:val="26"/>
          <w:lang w:val="ru-RU"/>
        </w:rPr>
        <w:t>Спустя несколько времени, Каин принёс от плодов земли дар Господу, и Авель также принёс от первородных стада своего и от тука их. И призрел Господь на Авеля и на дар его, а на Каина и на дар его не призрел.</w:t>
      </w:r>
    </w:p>
    <w:p w14:paraId="1544391B" w14:textId="77777777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Процесс разделения не случаен. Всё начинается со сравнения. И независимо от того, является ли результат благоприятным или неблагоприятным, сам факт сравнения себя с другими разрушает величие нашей собственной уникальной идентичности и заставляет нас чувствовать несправедливость по отношению к себе. Это переживание может возникнуть из-за убеждения, что я ничего не стою, поэтому, оглядываясь вокруг, я чувствую зависть и хочу того, что у другого человека есть, а у меня, как мне кажется, нет.</w:t>
      </w:r>
    </w:p>
    <w:p w14:paraId="1059A34A" w14:textId="0B3D3924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случае с Каином </w:t>
      </w:r>
      <w:r w:rsidR="00A0085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он приносит «плоды», но не первые. Это не одно и то же. Когда я отдаю первые плоды чего-нибудь, я остаюсь ни с чем, потому что, отдавая первое,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я не знаю, будет ли второе. Авель отдаёт первородных, он верит, он остаётся ни с чем перед Богом. Каин приносит плоды, не более.</w:t>
      </w:r>
    </w:p>
    <w:p w14:paraId="69AAB89E" w14:textId="77777777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Быт 4, 5 - 7:</w:t>
      </w:r>
      <w:r>
        <w:rPr>
          <w:rFonts w:asciiTheme="majorHAnsi" w:eastAsia="Calibri" w:hAnsiTheme="majorHAnsi" w:cs="Arial"/>
          <w:b/>
          <w:bCs/>
          <w:i/>
          <w:iCs/>
          <w:sz w:val="26"/>
          <w:szCs w:val="26"/>
          <w:lang w:val="ru-RU"/>
        </w:rPr>
        <w:t xml:space="preserve"> Каин сильно огорчился, и поникло лице его. И сказал Господь Каину: почему ты огорчился? и отчего поникло лице твоё? если делаешь доброе, то не поднимаешь ли лица? а если не делаешь доброго, то у дверей грех лежит; он влечёт тебя к себе, но ты господствуй над ним.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14:paraId="23C6131C" w14:textId="77777777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В такой ситуации легко стать в позицию жертвы, когда всё затуманивается, мысли становятся токсичными, замыкают нас в себе и подавляют.</w:t>
      </w:r>
    </w:p>
    <w:p w14:paraId="59AAF0E4" w14:textId="2C0FC1E8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голове Каина могло происходить нечто подобное: «посмотри, что предложил Авель, это лучше моего приношения, посмотри, как Бог это заметил, ведь он </w:t>
      </w:r>
      <w:r w:rsidR="00236063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го любимчик. А меня Он никогда не любил, я одинок, ни на что не годен, никто меня не любит, моя жизнь не имеет </w:t>
      </w:r>
      <w:r w:rsidR="00863649">
        <w:rPr>
          <w:rFonts w:ascii="Times New Roman" w:eastAsia="Calibri" w:hAnsi="Times New Roman" w:cs="Times New Roman"/>
          <w:sz w:val="28"/>
          <w:szCs w:val="28"/>
          <w:lang w:val="ru-RU"/>
        </w:rPr>
        <w:t>смысла» …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как только мы поддались и вошли в эту спираль </w:t>
      </w:r>
      <w:r w:rsidR="00863649">
        <w:rPr>
          <w:rFonts w:ascii="Times New Roman" w:eastAsia="Calibri" w:hAnsi="Times New Roman" w:cs="Times New Roman"/>
          <w:sz w:val="28"/>
          <w:szCs w:val="28"/>
          <w:lang w:val="ru-RU"/>
        </w:rPr>
        <w:t>зла несмотря на то, что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Бог приближается и заботится, Каин уже не слушает, он уже разорвал отношения, он уже согрешил.</w:t>
      </w:r>
    </w:p>
    <w:p w14:paraId="071EC96A" w14:textId="77777777" w:rsidR="009E5B34" w:rsidRDefault="00000000">
      <w:pPr>
        <w:spacing w:before="120"/>
        <w:ind w:right="-851" w:firstLine="284"/>
        <w:jc w:val="both"/>
        <w:rPr>
          <w:rFonts w:asciiTheme="majorHAnsi" w:eastAsia="Calibri" w:hAnsiTheme="majorHAnsi" w:cs="Arial"/>
          <w:b/>
          <w:bCs/>
          <w:i/>
          <w:iCs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Быт 4, 8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r>
        <w:rPr>
          <w:rFonts w:asciiTheme="majorHAnsi" w:eastAsia="Calibri" w:hAnsiTheme="majorHAnsi" w:cs="Arial"/>
          <w:b/>
          <w:bCs/>
          <w:i/>
          <w:iCs/>
          <w:sz w:val="26"/>
          <w:szCs w:val="26"/>
          <w:lang w:val="ru-RU"/>
        </w:rPr>
        <w:t xml:space="preserve"> И</w:t>
      </w:r>
      <w:proofErr w:type="gramEnd"/>
      <w:r>
        <w:rPr>
          <w:rFonts w:asciiTheme="majorHAnsi" w:eastAsia="Calibri" w:hAnsiTheme="majorHAnsi" w:cs="Arial"/>
          <w:b/>
          <w:bCs/>
          <w:i/>
          <w:iCs/>
          <w:sz w:val="26"/>
          <w:szCs w:val="26"/>
          <w:lang w:val="ru-RU"/>
        </w:rPr>
        <w:t xml:space="preserve"> сказал Каин Авелю, брату своему: [пойдём в поле]. И когда они были в поле, восстал Каин на Авеля, брата своего, и убил его.</w:t>
      </w:r>
    </w:p>
    <w:p w14:paraId="3EE23C7B" w14:textId="77777777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Когда мы сталкиваемся с разрывом отношений с другим человеком из-за сравнения, ревности и жадности, динамика греха заставляет нас использовать два механизма, которые кажутся противоположными, но на самом деле являются двумя сторонами одной медали: страх и господство, доминирование над другим.</w:t>
      </w:r>
    </w:p>
    <w:p w14:paraId="136D402D" w14:textId="0D776ED4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Страх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-RU"/>
        </w:rPr>
        <w:t>: Если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моем сердце вписано, что я ст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ю лишь того, что я делаю, и не осознаю собственной ценности, то, как только я пойму, что я что-то сделал неправильно, я почувствую себя обнажённым, осуждённым и приговорённым... я буду бояться другого человека, потому что невозможно любить меня такого. Таким был опыт Адама и Евы:</w:t>
      </w:r>
      <w:r w:rsidR="0086364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863649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>«я убоялся, потому что я наг».</w:t>
      </w:r>
    </w:p>
    <w:p w14:paraId="0181E461" w14:textId="77777777" w:rsidR="009E5B34" w:rsidRPr="00863649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Господство над другим: Каин, получивший от Бога владычество над полем, по благодати использует его как «собственную землю», в которую он берёт своего брата Авеля и именно в месте своего владычества подвергает его смерти. </w:t>
      </w:r>
      <w:r w:rsidRPr="00863649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>«И когда они были в поле, восстал Каин на Авеля, брата своего, и убил его».</w:t>
      </w:r>
    </w:p>
    <w:p w14:paraId="6F27162A" w14:textId="77777777" w:rsidR="009E5B34" w:rsidRDefault="00000000">
      <w:pPr>
        <w:spacing w:before="240"/>
        <w:ind w:right="-85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u w:val="single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u w:val="single"/>
          <w:lang w:val="ru-RU"/>
        </w:rPr>
        <w:t>Слово о. Каффареля</w:t>
      </w:r>
    </w:p>
    <w:p w14:paraId="6AAFC044" w14:textId="77777777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Предназначенная для высшего, человеческая любовь иногда рушится и падает в пропасть. Не будем искать других объяснений, кроме первородного греха: последний был не только индивидуальным промахом, но грехом супружеской пары. Из-за разрыва союза между Богом и первой парой любовь, соединившая мужчину и женщину, теряет свою первоначальную чистоту: разъедающая сила разрушает её изнутри; закон гравитации притягивает её к земле; каждый день ей угрожают износ и старение.</w:t>
      </w:r>
    </w:p>
    <w:p w14:paraId="06C50B7D" w14:textId="77777777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Испорченная, она оказывает тлетворное влияние. Бог сделал её источником радости, мира, жизни, святости. Грех делает её причиной страданий, драмы, преступлений и смерти. Река жизни, которая должна была удобрять землю, превратилась в разрушительный поток.</w:t>
      </w:r>
    </w:p>
    <w:p w14:paraId="13CD7DD5" w14:textId="77777777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 xml:space="preserve">Первой задачей любви было объединять. Греховная любовь становится причиной разделения: она отделяет человека от Бога, лишает его верности; сводит его в рабство,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lastRenderedPageBreak/>
        <w:t>отвлекает от обязанностей и отделяет от ближних, внедряет в самые глубокие уголки его сущности закваску разделения, которая противопоставляет плоть духу, разлагая и то, и другое.</w:t>
      </w:r>
    </w:p>
    <w:p w14:paraId="748F0DB0" w14:textId="32DE6856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 xml:space="preserve">И все </w:t>
      </w:r>
      <w:r w:rsidR="008057E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же несмотря на то, что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 xml:space="preserve"> она лишилась своего первоначального великолепия, любовь не утратила всей своей доброты и престижа: она не может молчать об обещании, которое должна нести миру. И знак, которым она отмечена Богом, не может быть полностью стёрт. </w:t>
      </w:r>
    </w:p>
    <w:p w14:paraId="7A86BC20" w14:textId="77777777" w:rsidR="009E5B34" w:rsidRDefault="00000000">
      <w:pPr>
        <w:wordWrap w:val="0"/>
        <w:spacing w:before="120"/>
        <w:ind w:right="-851" w:firstLine="284"/>
        <w:jc w:val="right"/>
        <w:rPr>
          <w:rFonts w:ascii="Times New Roman" w:eastAsia="Calibri" w:hAnsi="Times New Roman" w:cs="Times New Roman"/>
          <w:i/>
          <w:iCs/>
          <w:color w:val="000000" w:themeColor="text1"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i/>
          <w:iCs/>
          <w:color w:val="000000" w:themeColor="text1"/>
          <w:sz w:val="20"/>
          <w:szCs w:val="20"/>
          <w:lang w:val="ru-RU"/>
        </w:rPr>
        <w:t>А. Каффарель, журнал «Обручальное кольцо», «Тайна любви»,1945 г., из статьи «Призвание к любви».</w:t>
      </w:r>
    </w:p>
    <w:p w14:paraId="1F830053" w14:textId="77777777" w:rsidR="009E5B34" w:rsidRDefault="00000000">
      <w:pPr>
        <w:spacing w:before="240"/>
        <w:ind w:right="-85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u w:val="single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u w:val="single"/>
          <w:lang w:val="ru-RU"/>
        </w:rPr>
        <w:t>Вопросы для подготовки «Сядем вместе»</w:t>
      </w:r>
    </w:p>
    <w:p w14:paraId="62E2205B" w14:textId="00668DBD" w:rsidR="009E5B34" w:rsidRDefault="00000000">
      <w:pPr>
        <w:pStyle w:val="ad"/>
        <w:numPr>
          <w:ilvl w:val="0"/>
          <w:numId w:val="3"/>
        </w:numPr>
        <w:spacing w:before="120"/>
        <w:ind w:left="0" w:right="-851" w:firstLine="0"/>
        <w:contextualSpacing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Способен ли ты распознать в своей жизни, как «змей» появляется</w:t>
      </w:r>
      <w:r w:rsidR="008057E6"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 xml:space="preserve"> в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 xml:space="preserve"> вашей повседневности через хитрости и обман? С какой лжи обычно начинается диалог искушения в вашем случае?</w:t>
      </w:r>
    </w:p>
    <w:p w14:paraId="3E91449B" w14:textId="77777777" w:rsidR="009E5B34" w:rsidRDefault="00000000">
      <w:pPr>
        <w:pStyle w:val="ad"/>
        <w:numPr>
          <w:ilvl w:val="0"/>
          <w:numId w:val="3"/>
        </w:numPr>
        <w:spacing w:before="120"/>
        <w:ind w:left="0" w:right="-851" w:firstLine="0"/>
        <w:contextualSpacing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Способны ли вы увидеть себя в этой токсичной динамике, которая возникает из сравнения и заставляет нас думать, что всё бессмысленно? Как вы обычно выпутываетесь из этого порочного круга?</w:t>
      </w:r>
    </w:p>
    <w:p w14:paraId="48EFF918" w14:textId="79582BF3" w:rsidR="009E5B34" w:rsidRDefault="00000000">
      <w:pPr>
        <w:pStyle w:val="ad"/>
        <w:numPr>
          <w:ilvl w:val="0"/>
          <w:numId w:val="3"/>
        </w:numPr>
        <w:spacing w:before="120"/>
        <w:ind w:left="0" w:right="-851" w:firstLine="0"/>
        <w:contextualSpacing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Что в ваших отношениях проявляется чаще: страх, доминирование или и то, и другое? Способны ли мы распознать те моменты, когда это мешает нам быть любимыми и приводит к изоляции от всего и всех?</w:t>
      </w:r>
    </w:p>
    <w:p w14:paraId="63CCBDA3" w14:textId="77777777" w:rsidR="009E5B34" w:rsidRDefault="00000000">
      <w:pPr>
        <w:spacing w:before="240"/>
        <w:ind w:right="-851"/>
        <w:jc w:val="both"/>
        <w:rPr>
          <w:rFonts w:ascii="Times New Roman" w:eastAsia="Calibri" w:hAnsi="Times New Roman" w:cs="Times New Roman"/>
          <w:b/>
          <w:caps/>
          <w:color w:val="000000" w:themeColor="text1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caps/>
          <w:color w:val="000000" w:themeColor="text1"/>
          <w:sz w:val="28"/>
          <w:szCs w:val="28"/>
          <w:lang w:val="ru-RU"/>
        </w:rPr>
        <w:t>Встреча Экипы</w:t>
      </w:r>
    </w:p>
    <w:p w14:paraId="075A3C88" w14:textId="77777777" w:rsidR="009E5B34" w:rsidRDefault="00000000">
      <w:pPr>
        <w:spacing w:before="120"/>
        <w:ind w:right="-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highlight w:val="white"/>
          <w:lang w:val="ru-RU"/>
        </w:rPr>
        <w:t>Подсказки для деления жизнью</w:t>
      </w:r>
    </w:p>
    <w:p w14:paraId="6B93EF6B" w14:textId="77777777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Деление жизнью – это особый момент в жизни экипы. Это возможность поделиться с глубиной, нехарактерной для повседневной жизни – тем, что я пережил в течение месяца с точки зрения веры.</w:t>
      </w:r>
    </w:p>
    <w:p w14:paraId="251D934B" w14:textId="77777777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Простой пересказ произошедших событий, действительно помогает нам лучше узнать друг друга, но не способствует тому, чтобы выйти из петли непосредственности и поверхностности, которую часто навязывает нам жизнь.</w:t>
      </w:r>
    </w:p>
    <w:p w14:paraId="33D4E2C2" w14:textId="77777777" w:rsidR="009E5B34" w:rsidRDefault="00000000">
      <w:pPr>
        <w:spacing w:before="120"/>
        <w:ind w:right="-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Что произошло с нами в этом месяце, в каких ситуациях мы особенно ощущали искушение? Как мы это пережили?</w:t>
      </w:r>
    </w:p>
    <w:p w14:paraId="51A94CDF" w14:textId="77777777" w:rsidR="009E5B34" w:rsidRDefault="00000000">
      <w:pPr>
        <w:spacing w:before="120"/>
        <w:ind w:right="-851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highlight w:val="white"/>
          <w:lang w:val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highlight w:val="white"/>
          <w:lang w:val="ru-RU"/>
        </w:rPr>
        <w:t>Молитва</w:t>
      </w:r>
    </w:p>
    <w:p w14:paraId="07247BAC" w14:textId="77777777" w:rsidR="009E5B34" w:rsidRDefault="00000000">
      <w:pPr>
        <w:spacing w:before="120"/>
        <w:ind w:right="-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u w:val="single"/>
          <w:lang w:val="ru-RU"/>
        </w:rPr>
        <w:t>Бытие 4, 1-8</w:t>
      </w:r>
    </w:p>
    <w:p w14:paraId="3CC8FF91" w14:textId="77777777" w:rsidR="009E5B34" w:rsidRDefault="00000000">
      <w:pPr>
        <w:pStyle w:val="ad"/>
        <w:numPr>
          <w:ilvl w:val="0"/>
          <w:numId w:val="4"/>
        </w:numPr>
        <w:snapToGrid w:val="0"/>
        <w:spacing w:before="120"/>
        <w:ind w:left="283" w:right="-850" w:hanging="283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В минуте тишины осознаем, что в течение месяца мы завидовали и сравнивали себя с другими.</w:t>
      </w:r>
    </w:p>
    <w:p w14:paraId="3521DB29" w14:textId="77777777" w:rsidR="009E5B34" w:rsidRDefault="00000000">
      <w:pPr>
        <w:pStyle w:val="ad"/>
        <w:numPr>
          <w:ilvl w:val="0"/>
          <w:numId w:val="4"/>
        </w:numPr>
        <w:snapToGrid w:val="0"/>
        <w:spacing w:before="120"/>
        <w:ind w:left="283" w:right="-850" w:hanging="283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Попросим у Господа помочь нам вырваться из порочного круга гнева и уныния.</w:t>
      </w:r>
    </w:p>
    <w:p w14:paraId="4302E8BF" w14:textId="77777777" w:rsidR="009E5B34" w:rsidRDefault="00000000">
      <w:pPr>
        <w:pStyle w:val="ad"/>
        <w:numPr>
          <w:ilvl w:val="0"/>
          <w:numId w:val="4"/>
        </w:numPr>
        <w:snapToGrid w:val="0"/>
        <w:spacing w:before="120"/>
        <w:ind w:left="283" w:right="-850" w:hanging="283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 xml:space="preserve">Кто желает, может высказать вслух следующую молитву: 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8"/>
          <w:szCs w:val="28"/>
          <w:lang w:val="ru-RU"/>
        </w:rPr>
        <w:t>«Я прошу Господа помочь мне увидеть те моменты, когда… и прошу Его помочь мне выбраться из них».</w:t>
      </w:r>
    </w:p>
    <w:p w14:paraId="4D0678ED" w14:textId="77777777" w:rsidR="009E5B34" w:rsidRDefault="00000000">
      <w:pPr>
        <w:spacing w:before="120"/>
        <w:ind w:right="-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be-BY"/>
        </w:rPr>
        <w:t xml:space="preserve">Закончим молитвой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«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be-BY"/>
        </w:rPr>
        <w:t>Ойча наш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».</w:t>
      </w:r>
    </w:p>
    <w:p w14:paraId="6BFFFC01" w14:textId="77777777" w:rsidR="009E5B34" w:rsidRDefault="00000000">
      <w:pPr>
        <w:spacing w:before="120"/>
        <w:ind w:right="-851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highlight w:val="white"/>
          <w:lang w:val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highlight w:val="white"/>
          <w:lang w:val="ru-RU"/>
        </w:rPr>
        <w:t>Деление духовной жизнью</w:t>
      </w:r>
    </w:p>
    <w:p w14:paraId="7A7F163F" w14:textId="77777777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Предлагаем несколько подсказок для деления пунктами усилий. Как и в остальных пунктах, используйте их настолько, насколько это вам поможет. Пункты усилий становятся необходимой поддержкой, чтобы «не поддаться искушению».</w:t>
      </w:r>
    </w:p>
    <w:p w14:paraId="132B31D2" w14:textId="77777777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lastRenderedPageBreak/>
        <w:t>Слушание Слова – это свет, который позволяет нам отличить голос змея, порабощающего нас, от голоса Доброго Пастыря, призывающего нас к любви.</w:t>
      </w:r>
    </w:p>
    <w:p w14:paraId="7C1DC2CA" w14:textId="77777777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Супружеская молитва позволяет нам осознать свою «наготу» в Святом пространстве. Столкнувшись с ситуацией, когда мы впали в искушение, мы боимся, чувствуем себя уязвимыми и неспособными принять любовь. Супружеская молитва может стать тем священным местом, где можно быть любимым.</w:t>
      </w:r>
    </w:p>
    <w:p w14:paraId="3AE10F02" w14:textId="77777777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Наше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 xml:space="preserve"> Сядем помогает нам не столкнуться с искушением в одиночку, как это произошло с Евой. В нём мы укрепляемся, чтобы бороться со злом оружием веры.</w:t>
      </w:r>
    </w:p>
    <w:p w14:paraId="7832002C" w14:textId="77777777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Поделитесь, помогли ли вам в этом месяце пункты усилий пережить победу в духовной битве, которую мы ведём.</w:t>
      </w:r>
    </w:p>
    <w:p w14:paraId="68268206" w14:textId="77777777" w:rsidR="009E5B34" w:rsidRDefault="00000000">
      <w:pPr>
        <w:spacing w:before="240"/>
        <w:ind w:right="-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highlight w:val="white"/>
          <w:lang w:val="ru-RU"/>
        </w:rPr>
        <w:t xml:space="preserve">Вопросы для обсуждения 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ru-RU"/>
        </w:rPr>
        <w:t>на встрече экипы:</w:t>
      </w:r>
    </w:p>
    <w:p w14:paraId="42162649" w14:textId="77777777" w:rsidR="009E5B34" w:rsidRDefault="00000000">
      <w:pPr>
        <w:pStyle w:val="ad"/>
        <w:numPr>
          <w:ilvl w:val="0"/>
          <w:numId w:val="5"/>
        </w:numPr>
        <w:spacing w:before="120"/>
        <w:ind w:left="284" w:right="-851" w:hanging="284"/>
        <w:contextualSpacing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В контексте этой темы рассматриваете ли вы грех как промах? Вы и раньше так это понимали?</w:t>
      </w:r>
    </w:p>
    <w:p w14:paraId="0EC213A1" w14:textId="77777777" w:rsidR="009E5B34" w:rsidRDefault="00000000">
      <w:pPr>
        <w:pStyle w:val="ad"/>
        <w:numPr>
          <w:ilvl w:val="0"/>
          <w:numId w:val="5"/>
        </w:numPr>
        <w:spacing w:before="120"/>
        <w:ind w:left="284" w:right="-851" w:hanging="284"/>
        <w:contextualSpacing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Одной из величайших духовных опасностей является вера в то, что мы не подвержены искушениям, что злого духа не существует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... Переживаете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 xml:space="preserve"> ли вы искушения как духовную битву?</w:t>
      </w:r>
    </w:p>
    <w:p w14:paraId="7035E4B8" w14:textId="77777777" w:rsidR="009E5B34" w:rsidRDefault="00000000">
      <w:pPr>
        <w:pStyle w:val="ad"/>
        <w:numPr>
          <w:ilvl w:val="0"/>
          <w:numId w:val="5"/>
        </w:numPr>
        <w:spacing w:before="120"/>
        <w:ind w:left="284" w:right="-851" w:hanging="284"/>
        <w:contextualSpacing w:val="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  <w:t>Как вы понимаете конкретно в вашей жизни, что грех нарушает ваше общение с Богом, с супругом и с семьёй?</w:t>
      </w:r>
    </w:p>
    <w:p w14:paraId="79793AE5" w14:textId="77777777" w:rsidR="009E5B34" w:rsidRDefault="00000000">
      <w:pPr>
        <w:spacing w:before="240"/>
        <w:ind w:right="-851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highlight w:val="white"/>
          <w:lang w:val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highlight w:val="white"/>
          <w:lang w:val="ru-RU"/>
        </w:rPr>
        <w:t>Заключительные молитвы</w:t>
      </w:r>
    </w:p>
    <w:p w14:paraId="3AD55502" w14:textId="77777777" w:rsidR="009E5B34" w:rsidRDefault="00000000">
      <w:pPr>
        <w:spacing w:before="120"/>
        <w:ind w:right="-851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Молитва о беатификации о. Каффареля</w:t>
      </w:r>
    </w:p>
    <w:p w14:paraId="72C8B592" w14:textId="0DE4008B" w:rsidR="00236063" w:rsidRPr="00236063" w:rsidRDefault="00000000" w:rsidP="00236063">
      <w:pPr>
        <w:tabs>
          <w:tab w:val="center" w:pos="5245"/>
        </w:tabs>
        <w:spacing w:before="120"/>
        <w:ind w:right="-851" w:firstLine="284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Магнификат</w:t>
      </w:r>
    </w:p>
    <w:sectPr w:rsidR="00236063" w:rsidRPr="00236063">
      <w:headerReference w:type="default" r:id="rId10"/>
      <w:footerReference w:type="default" r:id="rId11"/>
      <w:pgSz w:w="11900" w:h="16840"/>
      <w:pgMar w:top="710" w:right="1694" w:bottom="530" w:left="851" w:header="142" w:footer="1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D6927" w14:textId="77777777" w:rsidR="009A6913" w:rsidRDefault="009A6913">
      <w:r>
        <w:separator/>
      </w:r>
    </w:p>
  </w:endnote>
  <w:endnote w:type="continuationSeparator" w:id="0">
    <w:p w14:paraId="3E169AF4" w14:textId="77777777" w:rsidR="009A6913" w:rsidRDefault="009A6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5196995"/>
    </w:sdtPr>
    <w:sdtContent>
      <w:p w14:paraId="3CC577A2" w14:textId="77777777" w:rsidR="009E5B34" w:rsidRDefault="000000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6</w:t>
        </w:r>
        <w:r>
          <w:fldChar w:fldCharType="end"/>
        </w:r>
      </w:p>
    </w:sdtContent>
  </w:sdt>
  <w:p w14:paraId="3B677F20" w14:textId="77777777" w:rsidR="009E5B34" w:rsidRDefault="009E5B3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D7CCE" w14:textId="77777777" w:rsidR="009A6913" w:rsidRDefault="009A6913">
      <w:r>
        <w:separator/>
      </w:r>
    </w:p>
  </w:footnote>
  <w:footnote w:type="continuationSeparator" w:id="0">
    <w:p w14:paraId="39F113AF" w14:textId="77777777" w:rsidR="009A6913" w:rsidRDefault="009A6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2FB11" w14:textId="77777777" w:rsidR="009E5B34" w:rsidRDefault="00000000">
    <w:pPr>
      <w:spacing w:before="120"/>
      <w:ind w:right="-851"/>
      <w:rPr>
        <w:rFonts w:ascii="Times New Roman" w:hAnsi="Times New Roman" w:cs="Times New Roman"/>
        <w:i/>
        <w:lang w:val="ru-RU"/>
      </w:rPr>
    </w:pPr>
    <w:r>
      <w:rPr>
        <w:rFonts w:ascii="Times New Roman" w:hAnsi="Times New Roman" w:cs="Times New Roman"/>
        <w:i/>
        <w:lang w:val="ru-RU"/>
      </w:rPr>
      <w:t xml:space="preserve">Глава </w:t>
    </w:r>
    <w:r>
      <w:rPr>
        <w:rFonts w:ascii="Times New Roman" w:hAnsi="Times New Roman" w:cs="Times New Roman"/>
        <w:i/>
        <w:lang w:val="en-US"/>
      </w:rPr>
      <w:t>2</w:t>
    </w:r>
    <w:r>
      <w:rPr>
        <w:rFonts w:ascii="Times New Roman" w:hAnsi="Times New Roman" w:cs="Times New Roman"/>
        <w:i/>
        <w:lang w:val="ru-RU"/>
      </w:rPr>
      <w:t>. Разрушение единства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A69B21A"/>
    <w:multiLevelType w:val="singleLevel"/>
    <w:tmpl w:val="FA69B21A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2D96F09"/>
    <w:multiLevelType w:val="multilevel"/>
    <w:tmpl w:val="02D96F09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88218ED"/>
    <w:multiLevelType w:val="multilevel"/>
    <w:tmpl w:val="088218ED"/>
    <w:lvl w:ilvl="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D3D1979"/>
    <w:multiLevelType w:val="singleLevel"/>
    <w:tmpl w:val="1D3D1979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737E0418"/>
    <w:multiLevelType w:val="multilevel"/>
    <w:tmpl w:val="737E04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A302A0"/>
    <w:multiLevelType w:val="multilevel"/>
    <w:tmpl w:val="7AA302A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157151">
    <w:abstractNumId w:val="3"/>
  </w:num>
  <w:num w:numId="2" w16cid:durableId="691688190">
    <w:abstractNumId w:val="0"/>
  </w:num>
  <w:num w:numId="3" w16cid:durableId="601958864">
    <w:abstractNumId w:val="2"/>
  </w:num>
  <w:num w:numId="4" w16cid:durableId="2115977716">
    <w:abstractNumId w:val="4"/>
  </w:num>
  <w:num w:numId="5" w16cid:durableId="1851949021">
    <w:abstractNumId w:val="5"/>
  </w:num>
  <w:num w:numId="6" w16cid:durableId="675571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D66"/>
    <w:rsid w:val="000623D0"/>
    <w:rsid w:val="000E500D"/>
    <w:rsid w:val="00133EBF"/>
    <w:rsid w:val="001362B3"/>
    <w:rsid w:val="00151E46"/>
    <w:rsid w:val="002104C1"/>
    <w:rsid w:val="00236063"/>
    <w:rsid w:val="00296EDC"/>
    <w:rsid w:val="002E469A"/>
    <w:rsid w:val="002F348A"/>
    <w:rsid w:val="00327657"/>
    <w:rsid w:val="00340F16"/>
    <w:rsid w:val="00393204"/>
    <w:rsid w:val="003C248F"/>
    <w:rsid w:val="003D2F62"/>
    <w:rsid w:val="003E13EC"/>
    <w:rsid w:val="00423C9C"/>
    <w:rsid w:val="00461E38"/>
    <w:rsid w:val="00480EB7"/>
    <w:rsid w:val="004A6329"/>
    <w:rsid w:val="004A74BD"/>
    <w:rsid w:val="004B633C"/>
    <w:rsid w:val="004C353B"/>
    <w:rsid w:val="00583683"/>
    <w:rsid w:val="005A6787"/>
    <w:rsid w:val="005B45F5"/>
    <w:rsid w:val="005D7B00"/>
    <w:rsid w:val="0063632D"/>
    <w:rsid w:val="00682B63"/>
    <w:rsid w:val="006C4310"/>
    <w:rsid w:val="006E2C47"/>
    <w:rsid w:val="006E7116"/>
    <w:rsid w:val="006F7F05"/>
    <w:rsid w:val="007013CD"/>
    <w:rsid w:val="00722CD4"/>
    <w:rsid w:val="00755E1A"/>
    <w:rsid w:val="00766D89"/>
    <w:rsid w:val="00792255"/>
    <w:rsid w:val="00792A2A"/>
    <w:rsid w:val="0079777F"/>
    <w:rsid w:val="007A7156"/>
    <w:rsid w:val="007B0F31"/>
    <w:rsid w:val="008057E6"/>
    <w:rsid w:val="0085228F"/>
    <w:rsid w:val="00863649"/>
    <w:rsid w:val="008A3589"/>
    <w:rsid w:val="008D2D66"/>
    <w:rsid w:val="00975982"/>
    <w:rsid w:val="009A4125"/>
    <w:rsid w:val="009A6913"/>
    <w:rsid w:val="009C639B"/>
    <w:rsid w:val="009E5B34"/>
    <w:rsid w:val="009F6FC1"/>
    <w:rsid w:val="00A00854"/>
    <w:rsid w:val="00A071ED"/>
    <w:rsid w:val="00AC4429"/>
    <w:rsid w:val="00AD705A"/>
    <w:rsid w:val="00B37F33"/>
    <w:rsid w:val="00B554E7"/>
    <w:rsid w:val="00C14C86"/>
    <w:rsid w:val="00C22B7F"/>
    <w:rsid w:val="00C62FB3"/>
    <w:rsid w:val="00C64238"/>
    <w:rsid w:val="00C756EA"/>
    <w:rsid w:val="00CB381F"/>
    <w:rsid w:val="00CE126D"/>
    <w:rsid w:val="00D139D9"/>
    <w:rsid w:val="00D82037"/>
    <w:rsid w:val="00D90D01"/>
    <w:rsid w:val="00E01634"/>
    <w:rsid w:val="00E10708"/>
    <w:rsid w:val="00E33612"/>
    <w:rsid w:val="00E66DF3"/>
    <w:rsid w:val="00E70878"/>
    <w:rsid w:val="00EB21E0"/>
    <w:rsid w:val="00EF527D"/>
    <w:rsid w:val="00F52515"/>
    <w:rsid w:val="00FA08FC"/>
    <w:rsid w:val="00FB440A"/>
    <w:rsid w:val="00FE5EA3"/>
    <w:rsid w:val="023C403F"/>
    <w:rsid w:val="04641C88"/>
    <w:rsid w:val="048A5D76"/>
    <w:rsid w:val="05795B7C"/>
    <w:rsid w:val="08E349F2"/>
    <w:rsid w:val="09855CD9"/>
    <w:rsid w:val="0BB25D40"/>
    <w:rsid w:val="0E8A257E"/>
    <w:rsid w:val="10A609DE"/>
    <w:rsid w:val="1216361C"/>
    <w:rsid w:val="133325C3"/>
    <w:rsid w:val="13EC28F6"/>
    <w:rsid w:val="13EF712B"/>
    <w:rsid w:val="15083F92"/>
    <w:rsid w:val="19450D63"/>
    <w:rsid w:val="1A0C7D49"/>
    <w:rsid w:val="1AF57CC6"/>
    <w:rsid w:val="1CB20BC8"/>
    <w:rsid w:val="1EF34CD3"/>
    <w:rsid w:val="1F347697"/>
    <w:rsid w:val="1F9630F2"/>
    <w:rsid w:val="23343F86"/>
    <w:rsid w:val="2618132D"/>
    <w:rsid w:val="280275E7"/>
    <w:rsid w:val="2A07702F"/>
    <w:rsid w:val="2B7816DF"/>
    <w:rsid w:val="2D7D5EDF"/>
    <w:rsid w:val="2DBA2FCF"/>
    <w:rsid w:val="2F054DA1"/>
    <w:rsid w:val="2F1F0B51"/>
    <w:rsid w:val="2FB72418"/>
    <w:rsid w:val="33962A81"/>
    <w:rsid w:val="372E0B3E"/>
    <w:rsid w:val="39726F83"/>
    <w:rsid w:val="3AA31842"/>
    <w:rsid w:val="3C964BD6"/>
    <w:rsid w:val="3CAD1836"/>
    <w:rsid w:val="3CEC2202"/>
    <w:rsid w:val="3D284941"/>
    <w:rsid w:val="3FDB0AC5"/>
    <w:rsid w:val="40E12FB7"/>
    <w:rsid w:val="41B7308E"/>
    <w:rsid w:val="4AEA2B98"/>
    <w:rsid w:val="4C3D2C67"/>
    <w:rsid w:val="4E427506"/>
    <w:rsid w:val="4E6019DD"/>
    <w:rsid w:val="50FA2C9A"/>
    <w:rsid w:val="524D3543"/>
    <w:rsid w:val="546A179A"/>
    <w:rsid w:val="55160F28"/>
    <w:rsid w:val="555E60BF"/>
    <w:rsid w:val="55CF1235"/>
    <w:rsid w:val="560303DB"/>
    <w:rsid w:val="57862DBE"/>
    <w:rsid w:val="590B30A7"/>
    <w:rsid w:val="5B7F3A3D"/>
    <w:rsid w:val="5F0C5D20"/>
    <w:rsid w:val="5F2E7689"/>
    <w:rsid w:val="5F34076B"/>
    <w:rsid w:val="5FBA18A6"/>
    <w:rsid w:val="604777E6"/>
    <w:rsid w:val="60CC2CDD"/>
    <w:rsid w:val="63231C7E"/>
    <w:rsid w:val="67CF3369"/>
    <w:rsid w:val="69142FC5"/>
    <w:rsid w:val="699A1B79"/>
    <w:rsid w:val="6B4D1002"/>
    <w:rsid w:val="6E434E23"/>
    <w:rsid w:val="71FF5A16"/>
    <w:rsid w:val="73441855"/>
    <w:rsid w:val="76151344"/>
    <w:rsid w:val="77D16EA3"/>
    <w:rsid w:val="790F7210"/>
    <w:rsid w:val="799E09EF"/>
    <w:rsid w:val="7CE353C2"/>
    <w:rsid w:val="7CF31FF6"/>
    <w:rsid w:val="7D18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008BFE"/>
  <w15:docId w15:val="{E1E5CF0D-1E54-4D0C-B2B7-2F636426D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" w:eastAsia="Cambria" w:hAnsi="Cambria" w:cs="Cambria"/>
      <w:sz w:val="24"/>
      <w:szCs w:val="24"/>
      <w:lang w:eastAsia="ru-RU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paragraph" w:styleId="a4">
    <w:name w:val="footnote text"/>
    <w:basedOn w:val="a"/>
    <w:link w:val="a5"/>
    <w:uiPriority w:val="99"/>
    <w:unhideWhenUsed/>
    <w:qFormat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semiHidden/>
    <w:unhideWhenUsed/>
    <w:qFormat/>
  </w:style>
  <w:style w:type="paragraph" w:styleId="ac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Текст сноски Знак"/>
    <w:basedOn w:val="a0"/>
    <w:link w:val="a4"/>
    <w:uiPriority w:val="99"/>
    <w:qFormat/>
    <w:rPr>
      <w:sz w:val="20"/>
      <w:szCs w:val="20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contenido">
    <w:name w:val="contenido"/>
    <w:basedOn w:val="a0"/>
    <w:qFormat/>
  </w:style>
  <w:style w:type="character" w:customStyle="1" w:styleId="numvers">
    <w:name w:val="numvers"/>
    <w:basedOn w:val="a0"/>
    <w:qFormat/>
  </w:style>
  <w:style w:type="paragraph" w:customStyle="1" w:styleId="inline-block">
    <w:name w:val="inline-block"/>
    <w:basedOn w:val="a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a">
    <w:name w:val="Нижний колонтитул Знак"/>
    <w:basedOn w:val="a0"/>
    <w:link w:val="a9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ru.glosbe.com/add-translation?l1=es&amp;l2=ru&amp;phrase.l1Text=Contemplar%20nuestro%20origen%20%E2%80%9Ccreados%20a%20imagen%20y%20semejanza%20de%20Dios%E2%80%9D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cwWuWq33TfNkMvBhlUzX3ENE7g==">CgMxLjA4AHIhMWNSVDY4bFEwODQ0bFJ1d0JjWXZRRHJzMnoxQnJrUENn</go:docsCustomData>
</go:gDocsCustomXmlDataStorage>
</file>

<file path=customXml/itemProps1.xml><?xml version="1.0" encoding="utf-8"?>
<ds:datastoreItem xmlns:ds="http://schemas.openxmlformats.org/officeDocument/2006/customXml" ds:itemID="{5EF73ED0-2DA5-44E6-BDBB-1432C3EA0B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2533</Words>
  <Characters>14444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 Gómez-Ferrer</dc:creator>
  <cp:lastModifiedBy>Елена Шимак</cp:lastModifiedBy>
  <cp:revision>42</cp:revision>
  <dcterms:created xsi:type="dcterms:W3CDTF">2025-02-25T14:34:00Z</dcterms:created>
  <dcterms:modified xsi:type="dcterms:W3CDTF">2026-09-07T14:04:00Z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1049-12.1.0.28485</vt:lpwstr>
  </property>
  <property fmtid="{D5CDD505-2E9C-101B-9397-08002B2CF9AE}" pid="3" name="ICV">
    <vt:lpwstr>833669CA50A944C1A2B3BE8F2AE23540_13</vt:lpwstr>
  </property>
  <property fmtid="{D5CDD505-2E9C-101B-9397-08002B2CF9AE}" pid="4" name="KSOTemplateDocerSaveRecord">
    <vt:lpwstr>eyJoZGlkIjoiNTQ0MzkxNjg3Yjg4YWVlZDhhNmEyZDY2ZDMzZmI0M2QiLCJ1c2VySWQiOiI3NTc2NjE4NjU0NjE2In0=</vt:lpwstr>
  </property>
</Properties>
</file>